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690" w:rsidRDefault="00241690">
      <w:pPr>
        <w:pStyle w:val="GvdeMetni"/>
        <w:spacing w:before="1"/>
        <w:ind w:left="0"/>
        <w:rPr>
          <w:sz w:val="11"/>
        </w:rPr>
      </w:pPr>
    </w:p>
    <w:p w:rsidR="00241690" w:rsidRDefault="00C43DEB">
      <w:pPr>
        <w:pStyle w:val="GvdeMetni"/>
        <w:ind w:left="3760"/>
        <w:rPr>
          <w:sz w:val="20"/>
        </w:rPr>
      </w:pPr>
      <w:r>
        <w:rPr>
          <w:noProof/>
          <w:sz w:val="20"/>
        </w:rPr>
        <w:drawing>
          <wp:inline distT="0" distB="0" distL="0" distR="0">
            <wp:extent cx="1713847" cy="1666875"/>
            <wp:effectExtent l="0" t="0" r="0" b="0"/>
            <wp:docPr id="2" name="Image 2" descr="Sinop Üniversitesi - Vikiped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inop Üniversitesi - Vikipedi"/>
                    <pic:cNvPicPr/>
                  </pic:nvPicPr>
                  <pic:blipFill>
                    <a:blip r:embed="rId7" cstate="print"/>
                    <a:stretch>
                      <a:fillRect/>
                    </a:stretch>
                  </pic:blipFill>
                  <pic:spPr>
                    <a:xfrm>
                      <a:off x="0" y="0"/>
                      <a:ext cx="1713847" cy="1666875"/>
                    </a:xfrm>
                    <a:prstGeom prst="rect">
                      <a:avLst/>
                    </a:prstGeom>
                  </pic:spPr>
                </pic:pic>
              </a:graphicData>
            </a:graphic>
          </wp:inline>
        </w:drawing>
      </w:r>
    </w:p>
    <w:p w:rsidR="00241690" w:rsidRDefault="00C43DEB">
      <w:pPr>
        <w:spacing w:before="257"/>
        <w:ind w:left="2787" w:right="3045"/>
        <w:jc w:val="center"/>
        <w:rPr>
          <w:b/>
          <w:sz w:val="24"/>
        </w:rPr>
      </w:pPr>
      <w:r>
        <w:rPr>
          <w:b/>
          <w:spacing w:val="-4"/>
          <w:sz w:val="24"/>
        </w:rPr>
        <w:t>T.C.</w:t>
      </w:r>
    </w:p>
    <w:p w:rsidR="00241690" w:rsidRDefault="00C43DEB">
      <w:pPr>
        <w:spacing w:before="260"/>
        <w:ind w:left="2786" w:right="3047"/>
        <w:jc w:val="center"/>
        <w:rPr>
          <w:b/>
          <w:sz w:val="24"/>
        </w:rPr>
      </w:pPr>
      <w:r>
        <w:rPr>
          <w:b/>
          <w:sz w:val="24"/>
        </w:rPr>
        <w:t xml:space="preserve">SİNOP </w:t>
      </w:r>
      <w:r>
        <w:rPr>
          <w:b/>
          <w:spacing w:val="-2"/>
          <w:sz w:val="24"/>
        </w:rPr>
        <w:t>ÜNİVERSİTESİ</w:t>
      </w:r>
    </w:p>
    <w:p w:rsidR="00241690" w:rsidRDefault="00C43DEB">
      <w:pPr>
        <w:spacing w:before="257" w:line="465" w:lineRule="auto"/>
        <w:ind w:left="2786" w:right="3045"/>
        <w:jc w:val="center"/>
        <w:rPr>
          <w:b/>
          <w:sz w:val="24"/>
        </w:rPr>
      </w:pPr>
      <w:r>
        <w:rPr>
          <w:b/>
          <w:sz w:val="24"/>
        </w:rPr>
        <w:t>SAĞLIK</w:t>
      </w:r>
      <w:r>
        <w:rPr>
          <w:b/>
          <w:spacing w:val="-15"/>
          <w:sz w:val="24"/>
        </w:rPr>
        <w:t xml:space="preserve"> </w:t>
      </w:r>
      <w:r>
        <w:rPr>
          <w:b/>
          <w:sz w:val="24"/>
        </w:rPr>
        <w:t>BİLİMLERİ</w:t>
      </w:r>
      <w:r>
        <w:rPr>
          <w:b/>
          <w:spacing w:val="-15"/>
          <w:sz w:val="24"/>
        </w:rPr>
        <w:t xml:space="preserve"> </w:t>
      </w:r>
      <w:r>
        <w:rPr>
          <w:b/>
          <w:sz w:val="24"/>
        </w:rPr>
        <w:t>FAKÜLTESİ SOSYAL HİZMET BÖLÜMÜ</w:t>
      </w: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spacing w:before="185"/>
        <w:ind w:left="0"/>
        <w:rPr>
          <w:b/>
        </w:rPr>
      </w:pPr>
    </w:p>
    <w:p w:rsidR="00241690" w:rsidRDefault="00C43DEB">
      <w:pPr>
        <w:ind w:left="2788" w:right="3045"/>
        <w:jc w:val="center"/>
        <w:rPr>
          <w:b/>
          <w:sz w:val="24"/>
        </w:rPr>
      </w:pPr>
      <w:r>
        <w:rPr>
          <w:b/>
          <w:sz w:val="24"/>
        </w:rPr>
        <w:t>UYGULAMALI</w:t>
      </w:r>
      <w:r>
        <w:rPr>
          <w:b/>
          <w:spacing w:val="-3"/>
          <w:sz w:val="24"/>
        </w:rPr>
        <w:t xml:space="preserve"> </w:t>
      </w:r>
      <w:r>
        <w:rPr>
          <w:b/>
          <w:sz w:val="24"/>
        </w:rPr>
        <w:t>ARAŞTIRMA</w:t>
      </w:r>
      <w:r>
        <w:rPr>
          <w:b/>
          <w:spacing w:val="-3"/>
          <w:sz w:val="24"/>
        </w:rPr>
        <w:t xml:space="preserve"> </w:t>
      </w:r>
      <w:r>
        <w:rPr>
          <w:b/>
          <w:spacing w:val="-2"/>
          <w:sz w:val="24"/>
        </w:rPr>
        <w:t>KILAVUZU</w:t>
      </w: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spacing w:before="96"/>
        <w:ind w:left="0"/>
        <w:rPr>
          <w:b/>
        </w:rPr>
      </w:pPr>
    </w:p>
    <w:p w:rsidR="00241690" w:rsidRDefault="00C43DEB">
      <w:pPr>
        <w:spacing w:before="1"/>
        <w:ind w:left="2789" w:right="3045"/>
        <w:jc w:val="center"/>
        <w:rPr>
          <w:b/>
          <w:sz w:val="24"/>
        </w:rPr>
      </w:pPr>
      <w:r>
        <w:rPr>
          <w:b/>
          <w:spacing w:val="-2"/>
          <w:sz w:val="24"/>
        </w:rPr>
        <w:t>SİNOP/2020</w:t>
      </w:r>
    </w:p>
    <w:p w:rsidR="00241690" w:rsidRDefault="00241690">
      <w:pPr>
        <w:jc w:val="center"/>
        <w:rPr>
          <w:b/>
          <w:sz w:val="24"/>
        </w:rPr>
        <w:sectPr w:rsidR="00241690">
          <w:headerReference w:type="even" r:id="rId8"/>
          <w:headerReference w:type="default" r:id="rId9"/>
          <w:footerReference w:type="even" r:id="rId10"/>
          <w:footerReference w:type="default" r:id="rId11"/>
          <w:headerReference w:type="first" r:id="rId12"/>
          <w:footerReference w:type="first" r:id="rId13"/>
          <w:type w:val="continuous"/>
          <w:pgSz w:w="11900" w:h="16840"/>
          <w:pgMar w:top="1920" w:right="566" w:bottom="680" w:left="850" w:header="0" w:footer="490" w:gutter="0"/>
          <w:pgNumType w:start="1"/>
          <w:cols w:space="708"/>
        </w:sectPr>
      </w:pPr>
    </w:p>
    <w:p w:rsidR="00241690" w:rsidRDefault="00C43DEB">
      <w:pPr>
        <w:spacing w:before="70"/>
        <w:ind w:left="20"/>
        <w:jc w:val="center"/>
        <w:rPr>
          <w:b/>
          <w:sz w:val="24"/>
        </w:rPr>
      </w:pPr>
      <w:r>
        <w:rPr>
          <w:b/>
          <w:spacing w:val="-2"/>
          <w:sz w:val="24"/>
        </w:rPr>
        <w:lastRenderedPageBreak/>
        <w:t>İÇİNDEKİLER</w:t>
      </w:r>
    </w:p>
    <w:p w:rsidR="00241690" w:rsidRDefault="00241690">
      <w:pPr>
        <w:jc w:val="center"/>
        <w:rPr>
          <w:b/>
          <w:sz w:val="24"/>
        </w:rPr>
        <w:sectPr w:rsidR="00241690">
          <w:pgSz w:w="11900" w:h="16840"/>
          <w:pgMar w:top="1720" w:right="566" w:bottom="874" w:left="850" w:header="0" w:footer="490" w:gutter="0"/>
          <w:cols w:space="708"/>
        </w:sectPr>
      </w:pPr>
    </w:p>
    <w:sdt>
      <w:sdtPr>
        <w:rPr>
          <w:b w:val="0"/>
          <w:bCs w:val="0"/>
          <w:sz w:val="22"/>
          <w:szCs w:val="22"/>
        </w:rPr>
        <w:id w:val="1066918539"/>
        <w:docPartObj>
          <w:docPartGallery w:val="Table of Contents"/>
          <w:docPartUnique/>
        </w:docPartObj>
      </w:sdtPr>
      <w:sdtEndPr/>
      <w:sdtContent>
        <w:p w:rsidR="00241690" w:rsidRDefault="00C43DEB">
          <w:pPr>
            <w:pStyle w:val="T1"/>
            <w:numPr>
              <w:ilvl w:val="0"/>
              <w:numId w:val="8"/>
            </w:numPr>
            <w:tabs>
              <w:tab w:val="left" w:pos="1094"/>
              <w:tab w:val="right" w:leader="dot" w:pos="9625"/>
            </w:tabs>
            <w:spacing w:before="516"/>
          </w:pPr>
          <w:r>
            <w:fldChar w:fldCharType="begin"/>
          </w:r>
          <w:r>
            <w:instrText xml:space="preserve">TOC \o "1-2" \h \z \u </w:instrText>
          </w:r>
          <w:r>
            <w:fldChar w:fldCharType="separate"/>
          </w:r>
          <w:hyperlink w:anchor="_TOC_250053" w:history="1">
            <w:r>
              <w:rPr>
                <w:spacing w:val="-2"/>
              </w:rPr>
              <w:t>GİRİŞ</w:t>
            </w:r>
            <w:r>
              <w:rPr>
                <w:b w:val="0"/>
              </w:rPr>
              <w:tab/>
            </w:r>
            <w:r>
              <w:rPr>
                <w:spacing w:val="-10"/>
              </w:rPr>
              <w:t>4</w:t>
            </w:r>
          </w:hyperlink>
        </w:p>
        <w:p w:rsidR="00241690" w:rsidRDefault="00C43DEB">
          <w:pPr>
            <w:pStyle w:val="T1"/>
            <w:numPr>
              <w:ilvl w:val="0"/>
              <w:numId w:val="8"/>
            </w:numPr>
            <w:tabs>
              <w:tab w:val="left" w:pos="1094"/>
              <w:tab w:val="right" w:leader="dot" w:pos="9625"/>
            </w:tabs>
          </w:pPr>
          <w:hyperlink w:anchor="_TOC_250052" w:history="1">
            <w:r>
              <w:t>SOSYAL</w:t>
            </w:r>
            <w:r>
              <w:rPr>
                <w:spacing w:val="-6"/>
              </w:rPr>
              <w:t xml:space="preserve"> </w:t>
            </w:r>
            <w:r>
              <w:t>HİZMET</w:t>
            </w:r>
            <w:r>
              <w:rPr>
                <w:spacing w:val="-5"/>
              </w:rPr>
              <w:t xml:space="preserve"> </w:t>
            </w:r>
            <w:r>
              <w:t>EĞİTİMİNDE</w:t>
            </w:r>
            <w:r>
              <w:rPr>
                <w:spacing w:val="-3"/>
              </w:rPr>
              <w:t xml:space="preserve"> </w:t>
            </w:r>
            <w:r>
              <w:t>UYGULAMALI</w:t>
            </w:r>
            <w:r>
              <w:rPr>
                <w:spacing w:val="-4"/>
              </w:rPr>
              <w:t xml:space="preserve"> </w:t>
            </w:r>
            <w:r>
              <w:rPr>
                <w:spacing w:val="-2"/>
              </w:rPr>
              <w:t>ARAŞTIRMA</w:t>
            </w:r>
            <w:r>
              <w:rPr>
                <w:b w:val="0"/>
              </w:rPr>
              <w:tab/>
            </w:r>
            <w:r>
              <w:rPr>
                <w:spacing w:val="-10"/>
              </w:rPr>
              <w:t>4</w:t>
            </w:r>
          </w:hyperlink>
        </w:p>
        <w:p w:rsidR="00241690" w:rsidRDefault="00C43DEB">
          <w:pPr>
            <w:pStyle w:val="T2"/>
            <w:numPr>
              <w:ilvl w:val="1"/>
              <w:numId w:val="8"/>
            </w:numPr>
            <w:tabs>
              <w:tab w:val="left" w:pos="1274"/>
              <w:tab w:val="right" w:leader="dot" w:pos="9625"/>
            </w:tabs>
            <w:spacing w:before="121"/>
          </w:pPr>
          <w:hyperlink w:anchor="_TOC_250051" w:history="1">
            <w:r>
              <w:t>Uygulamalı</w:t>
            </w:r>
            <w:r>
              <w:rPr>
                <w:spacing w:val="-2"/>
              </w:rPr>
              <w:t xml:space="preserve"> </w:t>
            </w:r>
            <w:r>
              <w:t>Araştırmanın</w:t>
            </w:r>
            <w:r>
              <w:rPr>
                <w:spacing w:val="-2"/>
              </w:rPr>
              <w:t xml:space="preserve"> Amacı</w:t>
            </w:r>
            <w:r>
              <w:rPr>
                <w:b w:val="0"/>
              </w:rPr>
              <w:tab/>
            </w:r>
            <w:r>
              <w:rPr>
                <w:spacing w:val="-10"/>
              </w:rPr>
              <w:t>5</w:t>
            </w:r>
          </w:hyperlink>
        </w:p>
        <w:p w:rsidR="00241690" w:rsidRDefault="00C43DEB">
          <w:pPr>
            <w:pStyle w:val="T2"/>
            <w:numPr>
              <w:ilvl w:val="1"/>
              <w:numId w:val="8"/>
            </w:numPr>
            <w:tabs>
              <w:tab w:val="left" w:pos="1273"/>
              <w:tab w:val="right" w:leader="dot" w:pos="9625"/>
            </w:tabs>
            <w:ind w:left="1273" w:hanging="419"/>
          </w:pPr>
          <w:hyperlink w:anchor="_TOC_250050" w:history="1">
            <w:r>
              <w:t>Uygulamalı</w:t>
            </w:r>
            <w:r>
              <w:rPr>
                <w:spacing w:val="-1"/>
              </w:rPr>
              <w:t xml:space="preserve"> </w:t>
            </w:r>
            <w:r>
              <w:t xml:space="preserve">Araştırma </w:t>
            </w:r>
            <w:r>
              <w:rPr>
                <w:spacing w:val="-2"/>
              </w:rPr>
              <w:t>Süreci</w:t>
            </w:r>
            <w:r>
              <w:tab/>
            </w:r>
            <w:r>
              <w:rPr>
                <w:spacing w:val="-10"/>
              </w:rPr>
              <w:t>5</w:t>
            </w:r>
          </w:hyperlink>
        </w:p>
        <w:p w:rsidR="00241690" w:rsidRDefault="00C43DEB">
          <w:pPr>
            <w:pStyle w:val="T2"/>
            <w:numPr>
              <w:ilvl w:val="1"/>
              <w:numId w:val="8"/>
            </w:numPr>
            <w:tabs>
              <w:tab w:val="left" w:pos="1274"/>
              <w:tab w:val="right" w:leader="dot" w:pos="9625"/>
            </w:tabs>
          </w:pPr>
          <w:hyperlink w:anchor="_TOC_250049" w:history="1">
            <w:r>
              <w:t>SHZ</w:t>
            </w:r>
            <w:r>
              <w:rPr>
                <w:spacing w:val="-2"/>
              </w:rPr>
              <w:t xml:space="preserve"> </w:t>
            </w:r>
            <w:r>
              <w:t>309</w:t>
            </w:r>
            <w:r>
              <w:rPr>
                <w:spacing w:val="-1"/>
              </w:rPr>
              <w:t xml:space="preserve"> </w:t>
            </w:r>
            <w:r>
              <w:t>Uygulamalı</w:t>
            </w:r>
            <w:r>
              <w:rPr>
                <w:spacing w:val="-1"/>
              </w:rPr>
              <w:t xml:space="preserve"> </w:t>
            </w:r>
            <w:r>
              <w:t>Araştırma</w:t>
            </w:r>
            <w:r>
              <w:rPr>
                <w:spacing w:val="-1"/>
              </w:rPr>
              <w:t xml:space="preserve"> </w:t>
            </w:r>
            <w:r>
              <w:t>I</w:t>
            </w:r>
            <w:r>
              <w:rPr>
                <w:spacing w:val="-2"/>
              </w:rPr>
              <w:t xml:space="preserve"> </w:t>
            </w:r>
            <w:r>
              <w:rPr>
                <w:spacing w:val="-4"/>
              </w:rPr>
              <w:t>Dersi</w:t>
            </w:r>
            <w:r>
              <w:rPr>
                <w:b w:val="0"/>
              </w:rPr>
              <w:tab/>
            </w:r>
            <w:r>
              <w:rPr>
                <w:spacing w:val="-10"/>
              </w:rPr>
              <w:t>6</w:t>
            </w:r>
          </w:hyperlink>
        </w:p>
        <w:p w:rsidR="00241690" w:rsidRDefault="00C43DEB">
          <w:pPr>
            <w:pStyle w:val="T2"/>
            <w:numPr>
              <w:ilvl w:val="1"/>
              <w:numId w:val="8"/>
            </w:numPr>
            <w:tabs>
              <w:tab w:val="left" w:pos="1274"/>
              <w:tab w:val="right" w:leader="dot" w:pos="9625"/>
            </w:tabs>
          </w:pPr>
          <w:hyperlink w:anchor="_TOC_250048" w:history="1">
            <w:r>
              <w:t>SHZ</w:t>
            </w:r>
            <w:r>
              <w:rPr>
                <w:spacing w:val="-4"/>
              </w:rPr>
              <w:t xml:space="preserve"> </w:t>
            </w:r>
            <w:r>
              <w:t>310</w:t>
            </w:r>
            <w:r>
              <w:rPr>
                <w:spacing w:val="-2"/>
              </w:rPr>
              <w:t xml:space="preserve"> </w:t>
            </w:r>
            <w:r>
              <w:t>Uygulamalı Araştırma</w:t>
            </w:r>
            <w:r>
              <w:rPr>
                <w:spacing w:val="-2"/>
              </w:rPr>
              <w:t xml:space="preserve"> </w:t>
            </w:r>
            <w:r>
              <w:t>II</w:t>
            </w:r>
            <w:r>
              <w:rPr>
                <w:spacing w:val="-2"/>
              </w:rPr>
              <w:t xml:space="preserve"> </w:t>
            </w:r>
            <w:r>
              <w:rPr>
                <w:spacing w:val="-4"/>
              </w:rPr>
              <w:t>Dersi</w:t>
            </w:r>
            <w:r>
              <w:rPr>
                <w:b w:val="0"/>
              </w:rPr>
              <w:tab/>
            </w:r>
            <w:r>
              <w:rPr>
                <w:spacing w:val="-10"/>
              </w:rPr>
              <w:t>9</w:t>
            </w:r>
          </w:hyperlink>
        </w:p>
        <w:p w:rsidR="00241690" w:rsidRDefault="00C43DEB">
          <w:pPr>
            <w:pStyle w:val="T1"/>
            <w:numPr>
              <w:ilvl w:val="0"/>
              <w:numId w:val="8"/>
            </w:numPr>
            <w:tabs>
              <w:tab w:val="left" w:pos="1094"/>
              <w:tab w:val="right" w:leader="dot" w:pos="9625"/>
            </w:tabs>
          </w:pPr>
          <w:hyperlink w:anchor="_TOC_250047" w:history="1">
            <w:r>
              <w:t>GENEL</w:t>
            </w:r>
            <w:r>
              <w:rPr>
                <w:spacing w:val="-1"/>
              </w:rPr>
              <w:t xml:space="preserve"> </w:t>
            </w:r>
            <w:r>
              <w:t>YAZIM</w:t>
            </w:r>
            <w:r>
              <w:rPr>
                <w:spacing w:val="-1"/>
              </w:rPr>
              <w:t xml:space="preserve"> </w:t>
            </w:r>
            <w:r>
              <w:rPr>
                <w:spacing w:val="-2"/>
              </w:rPr>
              <w:t>KURALLARI</w:t>
            </w:r>
            <w:r>
              <w:tab/>
            </w:r>
            <w:r>
              <w:rPr>
                <w:spacing w:val="-5"/>
              </w:rPr>
              <w:t>11</w:t>
            </w:r>
          </w:hyperlink>
        </w:p>
        <w:p w:rsidR="00241690" w:rsidRDefault="00C43DEB">
          <w:pPr>
            <w:pStyle w:val="T2"/>
            <w:numPr>
              <w:ilvl w:val="1"/>
              <w:numId w:val="8"/>
            </w:numPr>
            <w:tabs>
              <w:tab w:val="left" w:pos="1273"/>
              <w:tab w:val="right" w:leader="dot" w:pos="9625"/>
            </w:tabs>
            <w:ind w:left="1273" w:hanging="419"/>
          </w:pPr>
          <w:hyperlink w:anchor="_TOC_250046" w:history="1">
            <w:r>
              <w:t>Kâğıt</w:t>
            </w:r>
            <w:r>
              <w:rPr>
                <w:spacing w:val="-2"/>
              </w:rPr>
              <w:t xml:space="preserve"> Özelliği</w:t>
            </w:r>
            <w:r>
              <w:rPr>
                <w:b w:val="0"/>
              </w:rPr>
              <w:tab/>
            </w:r>
            <w:r>
              <w:rPr>
                <w:spacing w:val="-5"/>
              </w:rPr>
              <w:t>11</w:t>
            </w:r>
          </w:hyperlink>
        </w:p>
        <w:p w:rsidR="00241690" w:rsidRDefault="00C43DEB">
          <w:pPr>
            <w:pStyle w:val="T2"/>
            <w:numPr>
              <w:ilvl w:val="1"/>
              <w:numId w:val="8"/>
            </w:numPr>
            <w:tabs>
              <w:tab w:val="left" w:pos="1273"/>
              <w:tab w:val="right" w:leader="dot" w:pos="9625"/>
            </w:tabs>
            <w:ind w:left="1273" w:hanging="419"/>
          </w:pPr>
          <w:hyperlink w:anchor="_TOC_250045" w:history="1">
            <w:r>
              <w:t>Yazı</w:t>
            </w:r>
            <w:r>
              <w:rPr>
                <w:spacing w:val="-2"/>
              </w:rPr>
              <w:t xml:space="preserve"> Özelliği</w:t>
            </w:r>
            <w:r>
              <w:rPr>
                <w:b w:val="0"/>
              </w:rPr>
              <w:tab/>
            </w:r>
            <w:r>
              <w:rPr>
                <w:spacing w:val="-5"/>
              </w:rPr>
              <w:t>11</w:t>
            </w:r>
          </w:hyperlink>
        </w:p>
        <w:p w:rsidR="00241690" w:rsidRDefault="00C43DEB">
          <w:pPr>
            <w:pStyle w:val="T2"/>
            <w:numPr>
              <w:ilvl w:val="1"/>
              <w:numId w:val="8"/>
            </w:numPr>
            <w:tabs>
              <w:tab w:val="left" w:pos="1273"/>
              <w:tab w:val="right" w:leader="dot" w:pos="9625"/>
            </w:tabs>
            <w:ind w:left="1273" w:hanging="419"/>
          </w:pPr>
          <w:hyperlink w:anchor="_TOC_250044" w:history="1">
            <w:r>
              <w:t>Sayfa</w:t>
            </w:r>
            <w:r>
              <w:rPr>
                <w:spacing w:val="-1"/>
              </w:rPr>
              <w:t xml:space="preserve"> </w:t>
            </w:r>
            <w:r>
              <w:rPr>
                <w:spacing w:val="-2"/>
              </w:rPr>
              <w:t>Düzeni</w:t>
            </w:r>
            <w:r>
              <w:tab/>
            </w:r>
            <w:r>
              <w:rPr>
                <w:spacing w:val="-5"/>
              </w:rPr>
              <w:t>11</w:t>
            </w:r>
          </w:hyperlink>
        </w:p>
        <w:p w:rsidR="00241690" w:rsidRDefault="00C43DEB">
          <w:pPr>
            <w:pStyle w:val="T2"/>
            <w:numPr>
              <w:ilvl w:val="1"/>
              <w:numId w:val="8"/>
            </w:numPr>
            <w:tabs>
              <w:tab w:val="left" w:pos="1273"/>
              <w:tab w:val="right" w:leader="dot" w:pos="9625"/>
            </w:tabs>
            <w:ind w:left="1273" w:hanging="419"/>
          </w:pPr>
          <w:hyperlink w:anchor="_TOC_250043" w:history="1">
            <w:r>
              <w:t>Sayfa</w:t>
            </w:r>
            <w:r>
              <w:rPr>
                <w:spacing w:val="-3"/>
              </w:rPr>
              <w:t xml:space="preserve"> </w:t>
            </w:r>
            <w:r>
              <w:rPr>
                <w:spacing w:val="-2"/>
              </w:rPr>
              <w:t>Numaralandırma</w:t>
            </w:r>
            <w:r>
              <w:rPr>
                <w:b w:val="0"/>
              </w:rPr>
              <w:tab/>
            </w:r>
            <w:r>
              <w:rPr>
                <w:spacing w:val="-5"/>
              </w:rPr>
              <w:t>11</w:t>
            </w:r>
          </w:hyperlink>
        </w:p>
        <w:p w:rsidR="00241690" w:rsidRDefault="00C43DEB">
          <w:pPr>
            <w:pStyle w:val="T2"/>
            <w:numPr>
              <w:ilvl w:val="1"/>
              <w:numId w:val="8"/>
            </w:numPr>
            <w:tabs>
              <w:tab w:val="left" w:pos="1273"/>
              <w:tab w:val="right" w:leader="dot" w:pos="9625"/>
            </w:tabs>
            <w:ind w:left="1273" w:hanging="419"/>
          </w:pPr>
          <w:hyperlink w:anchor="_TOC_250042" w:history="1">
            <w:r>
              <w:t>Satır</w:t>
            </w:r>
            <w:r>
              <w:rPr>
                <w:spacing w:val="-3"/>
              </w:rPr>
              <w:t xml:space="preserve"> </w:t>
            </w:r>
            <w:r>
              <w:t>Aralıkları ve</w:t>
            </w:r>
            <w:r>
              <w:rPr>
                <w:spacing w:val="-1"/>
              </w:rPr>
              <w:t xml:space="preserve"> </w:t>
            </w:r>
            <w:r>
              <w:rPr>
                <w:spacing w:val="-2"/>
              </w:rPr>
              <w:t>Paragraflar</w:t>
            </w:r>
            <w:r>
              <w:tab/>
            </w:r>
            <w:r>
              <w:rPr>
                <w:spacing w:val="-5"/>
              </w:rPr>
              <w:t>12</w:t>
            </w:r>
          </w:hyperlink>
        </w:p>
        <w:p w:rsidR="00241690" w:rsidRDefault="00C43DEB">
          <w:pPr>
            <w:pStyle w:val="T2"/>
            <w:numPr>
              <w:ilvl w:val="1"/>
              <w:numId w:val="8"/>
            </w:numPr>
            <w:tabs>
              <w:tab w:val="left" w:pos="1273"/>
              <w:tab w:val="right" w:leader="dot" w:pos="9625"/>
            </w:tabs>
            <w:ind w:left="1273" w:hanging="419"/>
          </w:pPr>
          <w:hyperlink w:anchor="_TOC_250041" w:history="1">
            <w:r>
              <w:t>Ana</w:t>
            </w:r>
            <w:r>
              <w:rPr>
                <w:spacing w:val="-1"/>
              </w:rPr>
              <w:t xml:space="preserve"> </w:t>
            </w:r>
            <w:r>
              <w:t>ve</w:t>
            </w:r>
            <w:r>
              <w:rPr>
                <w:spacing w:val="-1"/>
              </w:rPr>
              <w:t xml:space="preserve"> </w:t>
            </w:r>
            <w:r>
              <w:t xml:space="preserve">Ara </w:t>
            </w:r>
            <w:r>
              <w:rPr>
                <w:spacing w:val="-2"/>
              </w:rPr>
              <w:t>Başlıklar</w:t>
            </w:r>
            <w:r>
              <w:rPr>
                <w:b w:val="0"/>
              </w:rPr>
              <w:tab/>
            </w:r>
            <w:r>
              <w:rPr>
                <w:spacing w:val="-5"/>
              </w:rPr>
              <w:t>12</w:t>
            </w:r>
          </w:hyperlink>
        </w:p>
        <w:p w:rsidR="00241690" w:rsidRDefault="00C43DEB">
          <w:pPr>
            <w:pStyle w:val="T2"/>
            <w:numPr>
              <w:ilvl w:val="1"/>
              <w:numId w:val="8"/>
            </w:numPr>
            <w:tabs>
              <w:tab w:val="left" w:pos="1273"/>
              <w:tab w:val="right" w:leader="dot" w:pos="9625"/>
            </w:tabs>
            <w:ind w:left="1273" w:hanging="419"/>
          </w:pPr>
          <w:hyperlink w:anchor="_TOC_250040" w:history="1">
            <w:r>
              <w:t>Kısaltmalar</w:t>
            </w:r>
            <w:r>
              <w:rPr>
                <w:spacing w:val="-1"/>
              </w:rPr>
              <w:t xml:space="preserve"> </w:t>
            </w:r>
            <w:r>
              <w:t xml:space="preserve">ve </w:t>
            </w:r>
            <w:r>
              <w:rPr>
                <w:spacing w:val="-2"/>
              </w:rPr>
              <w:t>Simgeler</w:t>
            </w:r>
            <w:r>
              <w:tab/>
            </w:r>
            <w:r>
              <w:rPr>
                <w:spacing w:val="-5"/>
              </w:rPr>
              <w:t>13</w:t>
            </w:r>
          </w:hyperlink>
        </w:p>
        <w:p w:rsidR="00241690" w:rsidRDefault="00C43DEB">
          <w:pPr>
            <w:pStyle w:val="T2"/>
            <w:numPr>
              <w:ilvl w:val="1"/>
              <w:numId w:val="8"/>
            </w:numPr>
            <w:tabs>
              <w:tab w:val="left" w:pos="1273"/>
              <w:tab w:val="right" w:leader="dot" w:pos="9625"/>
            </w:tabs>
            <w:ind w:left="1273" w:hanging="419"/>
          </w:pPr>
          <w:hyperlink w:anchor="_TOC_250039" w:history="1">
            <w:r>
              <w:t>Tablolar</w:t>
            </w:r>
            <w:r>
              <w:rPr>
                <w:spacing w:val="-1"/>
              </w:rPr>
              <w:t xml:space="preserve"> </w:t>
            </w:r>
            <w:r>
              <w:t>ve</w:t>
            </w:r>
            <w:r>
              <w:rPr>
                <w:spacing w:val="-1"/>
              </w:rPr>
              <w:t xml:space="preserve"> </w:t>
            </w:r>
            <w:r>
              <w:rPr>
                <w:spacing w:val="-2"/>
              </w:rPr>
              <w:t>Şekiller</w:t>
            </w:r>
            <w:r>
              <w:rPr>
                <w:b w:val="0"/>
              </w:rPr>
              <w:tab/>
            </w:r>
            <w:r>
              <w:rPr>
                <w:spacing w:val="-5"/>
              </w:rPr>
              <w:t>13</w:t>
            </w:r>
          </w:hyperlink>
        </w:p>
        <w:p w:rsidR="00241690" w:rsidRDefault="00C43DEB">
          <w:pPr>
            <w:pStyle w:val="T2"/>
            <w:numPr>
              <w:ilvl w:val="1"/>
              <w:numId w:val="8"/>
            </w:numPr>
            <w:tabs>
              <w:tab w:val="left" w:pos="1273"/>
              <w:tab w:val="right" w:leader="dot" w:pos="9625"/>
            </w:tabs>
            <w:ind w:left="1273" w:hanging="419"/>
          </w:pPr>
          <w:hyperlink w:anchor="_TOC_250038" w:history="1">
            <w:r>
              <w:rPr>
                <w:spacing w:val="-2"/>
              </w:rPr>
              <w:t>Dipnotlar</w:t>
            </w:r>
            <w:r>
              <w:tab/>
            </w:r>
            <w:r>
              <w:rPr>
                <w:spacing w:val="-5"/>
              </w:rPr>
              <w:t>13</w:t>
            </w:r>
          </w:hyperlink>
        </w:p>
        <w:p w:rsidR="00241690" w:rsidRDefault="00C43DEB">
          <w:pPr>
            <w:pStyle w:val="T2"/>
            <w:numPr>
              <w:ilvl w:val="1"/>
              <w:numId w:val="8"/>
            </w:numPr>
            <w:tabs>
              <w:tab w:val="left" w:pos="1393"/>
              <w:tab w:val="right" w:leader="dot" w:pos="9625"/>
            </w:tabs>
            <w:ind w:left="1393" w:hanging="539"/>
          </w:pPr>
          <w:hyperlink w:anchor="_TOC_250037" w:history="1">
            <w:r>
              <w:t>Metin</w:t>
            </w:r>
            <w:r>
              <w:rPr>
                <w:spacing w:val="-3"/>
              </w:rPr>
              <w:t xml:space="preserve"> </w:t>
            </w:r>
            <w:r>
              <w:t>İçinde</w:t>
            </w:r>
            <w:r>
              <w:rPr>
                <w:spacing w:val="-4"/>
              </w:rPr>
              <w:t xml:space="preserve"> </w:t>
            </w:r>
            <w:r>
              <w:t>Kaynak</w:t>
            </w:r>
            <w:r>
              <w:rPr>
                <w:spacing w:val="-2"/>
              </w:rPr>
              <w:t xml:space="preserve"> Gösterme</w:t>
            </w:r>
            <w:r>
              <w:rPr>
                <w:b w:val="0"/>
              </w:rPr>
              <w:tab/>
            </w:r>
            <w:r>
              <w:rPr>
                <w:spacing w:val="-5"/>
              </w:rPr>
              <w:t>13</w:t>
            </w:r>
          </w:hyperlink>
        </w:p>
        <w:p w:rsidR="00241690" w:rsidRDefault="00C43DEB">
          <w:pPr>
            <w:pStyle w:val="T2"/>
            <w:numPr>
              <w:ilvl w:val="1"/>
              <w:numId w:val="8"/>
            </w:numPr>
            <w:tabs>
              <w:tab w:val="left" w:pos="1393"/>
              <w:tab w:val="right" w:leader="dot" w:pos="9625"/>
            </w:tabs>
            <w:spacing w:before="121"/>
            <w:ind w:left="1393" w:hanging="539"/>
          </w:pPr>
          <w:hyperlink w:anchor="_TOC_250036" w:history="1">
            <w:r>
              <w:t xml:space="preserve">Kapak ve </w:t>
            </w:r>
            <w:r>
              <w:rPr>
                <w:spacing w:val="-4"/>
              </w:rPr>
              <w:t>Cilt</w:t>
            </w:r>
            <w:r>
              <w:tab/>
            </w:r>
            <w:r>
              <w:rPr>
                <w:spacing w:val="-5"/>
              </w:rPr>
              <w:t>13</w:t>
            </w:r>
          </w:hyperlink>
        </w:p>
        <w:p w:rsidR="00241690" w:rsidRDefault="00C43DEB">
          <w:pPr>
            <w:pStyle w:val="T2"/>
            <w:numPr>
              <w:ilvl w:val="1"/>
              <w:numId w:val="8"/>
            </w:numPr>
            <w:tabs>
              <w:tab w:val="left" w:pos="1394"/>
              <w:tab w:val="right" w:leader="dot" w:pos="9625"/>
            </w:tabs>
            <w:ind w:left="1394" w:hanging="540"/>
          </w:pPr>
          <w:hyperlink w:anchor="_TOC_250035" w:history="1">
            <w:r>
              <w:rPr>
                <w:spacing w:val="-2"/>
              </w:rPr>
              <w:t>Anlatım</w:t>
            </w:r>
            <w:r>
              <w:rPr>
                <w:b w:val="0"/>
              </w:rPr>
              <w:tab/>
            </w:r>
            <w:r>
              <w:rPr>
                <w:spacing w:val="-5"/>
              </w:rPr>
              <w:t>14</w:t>
            </w:r>
          </w:hyperlink>
        </w:p>
        <w:p w:rsidR="00241690" w:rsidRDefault="00C43DEB">
          <w:pPr>
            <w:pStyle w:val="T1"/>
            <w:numPr>
              <w:ilvl w:val="0"/>
              <w:numId w:val="8"/>
            </w:numPr>
            <w:tabs>
              <w:tab w:val="left" w:pos="1094"/>
              <w:tab w:val="right" w:leader="dot" w:pos="9625"/>
            </w:tabs>
          </w:pPr>
          <w:hyperlink w:anchor="_TOC_250034" w:history="1">
            <w:r>
              <w:t xml:space="preserve">İÇERİK </w:t>
            </w:r>
            <w:r>
              <w:rPr>
                <w:spacing w:val="-2"/>
              </w:rPr>
              <w:t>STANDARTLARI</w:t>
            </w:r>
            <w:r>
              <w:tab/>
            </w:r>
            <w:r>
              <w:rPr>
                <w:spacing w:val="-5"/>
              </w:rPr>
              <w:t>14</w:t>
            </w:r>
          </w:hyperlink>
        </w:p>
        <w:p w:rsidR="00241690" w:rsidRDefault="00C43DEB">
          <w:pPr>
            <w:pStyle w:val="T2"/>
            <w:numPr>
              <w:ilvl w:val="1"/>
              <w:numId w:val="7"/>
            </w:numPr>
            <w:tabs>
              <w:tab w:val="left" w:pos="1214"/>
              <w:tab w:val="right" w:leader="dot" w:pos="9625"/>
            </w:tabs>
          </w:pPr>
          <w:hyperlink w:anchor="_TOC_250033" w:history="1">
            <w:r>
              <w:t>Ön</w:t>
            </w:r>
            <w:r>
              <w:rPr>
                <w:spacing w:val="1"/>
              </w:rPr>
              <w:t xml:space="preserve"> </w:t>
            </w:r>
            <w:r>
              <w:rPr>
                <w:spacing w:val="-2"/>
              </w:rPr>
              <w:t>Sayfalar</w:t>
            </w:r>
            <w:r>
              <w:tab/>
            </w:r>
            <w:r>
              <w:rPr>
                <w:spacing w:val="-5"/>
              </w:rPr>
              <w:t>14</w:t>
            </w:r>
          </w:hyperlink>
        </w:p>
        <w:p w:rsidR="00241690" w:rsidRDefault="00C43DEB">
          <w:pPr>
            <w:pStyle w:val="T2"/>
            <w:numPr>
              <w:ilvl w:val="2"/>
              <w:numId w:val="7"/>
            </w:numPr>
            <w:tabs>
              <w:tab w:val="left" w:pos="1453"/>
              <w:tab w:val="right" w:leader="dot" w:pos="9625"/>
            </w:tabs>
            <w:ind w:left="1453" w:hanging="599"/>
          </w:pPr>
          <w:hyperlink w:anchor="_TOC_250032" w:history="1">
            <w:r>
              <w:t>Dış</w:t>
            </w:r>
            <w:r>
              <w:rPr>
                <w:spacing w:val="-2"/>
              </w:rPr>
              <w:t xml:space="preserve"> </w:t>
            </w:r>
            <w:r>
              <w:t>ve</w:t>
            </w:r>
            <w:r>
              <w:rPr>
                <w:spacing w:val="-2"/>
              </w:rPr>
              <w:t xml:space="preserve"> </w:t>
            </w:r>
            <w:r>
              <w:t>İç</w:t>
            </w:r>
            <w:r>
              <w:rPr>
                <w:spacing w:val="-1"/>
              </w:rPr>
              <w:t xml:space="preserve"> </w:t>
            </w:r>
            <w:r>
              <w:rPr>
                <w:spacing w:val="-2"/>
              </w:rPr>
              <w:t>Kapak</w:t>
            </w:r>
            <w:r>
              <w:rPr>
                <w:b w:val="0"/>
              </w:rPr>
              <w:tab/>
            </w:r>
            <w:r>
              <w:rPr>
                <w:spacing w:val="-5"/>
              </w:rPr>
              <w:t>14</w:t>
            </w:r>
          </w:hyperlink>
        </w:p>
        <w:p w:rsidR="00241690" w:rsidRDefault="00C43DEB">
          <w:pPr>
            <w:pStyle w:val="T2"/>
            <w:numPr>
              <w:ilvl w:val="2"/>
              <w:numId w:val="7"/>
            </w:numPr>
            <w:tabs>
              <w:tab w:val="left" w:pos="1454"/>
              <w:tab w:val="right" w:leader="dot" w:pos="9625"/>
            </w:tabs>
          </w:pPr>
          <w:hyperlink w:anchor="_TOC_250031" w:history="1">
            <w:r>
              <w:t>Beyan</w:t>
            </w:r>
            <w:r>
              <w:rPr>
                <w:spacing w:val="-3"/>
              </w:rPr>
              <w:t xml:space="preserve"> </w:t>
            </w:r>
            <w:r>
              <w:t>(Etik,</w:t>
            </w:r>
            <w:r>
              <w:rPr>
                <w:spacing w:val="-2"/>
              </w:rPr>
              <w:t xml:space="preserve"> </w:t>
            </w:r>
            <w:r>
              <w:t>İntihal,</w:t>
            </w:r>
            <w:r>
              <w:rPr>
                <w:spacing w:val="-3"/>
              </w:rPr>
              <w:t xml:space="preserve"> </w:t>
            </w:r>
            <w:r>
              <w:t>Telif</w:t>
            </w:r>
            <w:r>
              <w:rPr>
                <w:spacing w:val="-2"/>
              </w:rPr>
              <w:t xml:space="preserve"> </w:t>
            </w:r>
            <w:r>
              <w:t>ve</w:t>
            </w:r>
            <w:r>
              <w:rPr>
                <w:spacing w:val="-5"/>
              </w:rPr>
              <w:t xml:space="preserve"> </w:t>
            </w:r>
            <w:r>
              <w:t>Patent</w:t>
            </w:r>
            <w:r>
              <w:rPr>
                <w:spacing w:val="-2"/>
              </w:rPr>
              <w:t xml:space="preserve"> </w:t>
            </w:r>
            <w:r>
              <w:t>Haklarıyla</w:t>
            </w:r>
            <w:r>
              <w:rPr>
                <w:spacing w:val="-2"/>
              </w:rPr>
              <w:t xml:space="preserve"> İlgili)</w:t>
            </w:r>
            <w:r>
              <w:rPr>
                <w:b w:val="0"/>
              </w:rPr>
              <w:tab/>
            </w:r>
            <w:r>
              <w:rPr>
                <w:spacing w:val="-5"/>
              </w:rPr>
              <w:t>14</w:t>
            </w:r>
          </w:hyperlink>
        </w:p>
        <w:p w:rsidR="00241690" w:rsidRDefault="00C43DEB">
          <w:pPr>
            <w:pStyle w:val="T2"/>
            <w:numPr>
              <w:ilvl w:val="2"/>
              <w:numId w:val="7"/>
            </w:numPr>
            <w:tabs>
              <w:tab w:val="left" w:pos="1454"/>
              <w:tab w:val="right" w:leader="dot" w:pos="9625"/>
            </w:tabs>
            <w:spacing w:before="118"/>
          </w:pPr>
          <w:hyperlink w:anchor="_TOC_250030" w:history="1">
            <w:r>
              <w:rPr>
                <w:spacing w:val="-2"/>
              </w:rPr>
              <w:t>İthaf</w:t>
            </w:r>
            <w:r>
              <w:rPr>
                <w:b w:val="0"/>
              </w:rPr>
              <w:tab/>
            </w:r>
            <w:r>
              <w:rPr>
                <w:spacing w:val="-5"/>
              </w:rPr>
              <w:t>14</w:t>
            </w:r>
          </w:hyperlink>
        </w:p>
        <w:p w:rsidR="00241690" w:rsidRDefault="00C43DEB">
          <w:pPr>
            <w:pStyle w:val="T2"/>
            <w:numPr>
              <w:ilvl w:val="2"/>
              <w:numId w:val="7"/>
            </w:numPr>
            <w:tabs>
              <w:tab w:val="left" w:pos="1454"/>
              <w:tab w:val="right" w:leader="dot" w:pos="9625"/>
            </w:tabs>
          </w:pPr>
          <w:hyperlink w:anchor="_TOC_250029" w:history="1">
            <w:r>
              <w:rPr>
                <w:spacing w:val="-2"/>
              </w:rPr>
              <w:t>Teşekkür</w:t>
            </w:r>
            <w:r>
              <w:rPr>
                <w:b w:val="0"/>
              </w:rPr>
              <w:tab/>
            </w:r>
            <w:r>
              <w:rPr>
                <w:spacing w:val="-5"/>
              </w:rPr>
              <w:t>14</w:t>
            </w:r>
          </w:hyperlink>
        </w:p>
        <w:p w:rsidR="00241690" w:rsidRDefault="00C43DEB">
          <w:pPr>
            <w:pStyle w:val="T2"/>
            <w:numPr>
              <w:ilvl w:val="2"/>
              <w:numId w:val="7"/>
            </w:numPr>
            <w:tabs>
              <w:tab w:val="left" w:pos="1454"/>
              <w:tab w:val="right" w:leader="dot" w:pos="9625"/>
            </w:tabs>
          </w:pPr>
          <w:hyperlink w:anchor="_TOC_250028" w:history="1">
            <w:r>
              <w:rPr>
                <w:spacing w:val="-2"/>
              </w:rPr>
              <w:t>İçindekiler</w:t>
            </w:r>
            <w:r>
              <w:rPr>
                <w:b w:val="0"/>
              </w:rPr>
              <w:tab/>
            </w:r>
            <w:r>
              <w:rPr>
                <w:spacing w:val="-5"/>
              </w:rPr>
              <w:t>15</w:t>
            </w:r>
          </w:hyperlink>
        </w:p>
        <w:p w:rsidR="00241690" w:rsidRDefault="00C43DEB">
          <w:pPr>
            <w:pStyle w:val="T2"/>
            <w:numPr>
              <w:ilvl w:val="2"/>
              <w:numId w:val="7"/>
            </w:numPr>
            <w:tabs>
              <w:tab w:val="left" w:pos="1453"/>
              <w:tab w:val="right" w:leader="dot" w:pos="9625"/>
            </w:tabs>
            <w:ind w:left="1453" w:hanging="599"/>
          </w:pPr>
          <w:hyperlink w:anchor="_TOC_250027" w:history="1">
            <w:r>
              <w:t xml:space="preserve">Kısaltmalar ve </w:t>
            </w:r>
            <w:r>
              <w:rPr>
                <w:spacing w:val="-2"/>
              </w:rPr>
              <w:t>Simgeler</w:t>
            </w:r>
            <w:r>
              <w:tab/>
            </w:r>
            <w:r>
              <w:rPr>
                <w:spacing w:val="-5"/>
              </w:rPr>
              <w:t>15</w:t>
            </w:r>
          </w:hyperlink>
        </w:p>
        <w:p w:rsidR="00241690" w:rsidRDefault="00C43DEB">
          <w:pPr>
            <w:pStyle w:val="T2"/>
            <w:numPr>
              <w:ilvl w:val="2"/>
              <w:numId w:val="7"/>
            </w:numPr>
            <w:tabs>
              <w:tab w:val="left" w:pos="1453"/>
              <w:tab w:val="right" w:leader="dot" w:pos="9625"/>
            </w:tabs>
            <w:ind w:left="1453" w:hanging="599"/>
          </w:pPr>
          <w:hyperlink w:anchor="_TOC_250026" w:history="1">
            <w:r>
              <w:t>Tablolar</w:t>
            </w:r>
            <w:r>
              <w:rPr>
                <w:spacing w:val="-1"/>
              </w:rPr>
              <w:t xml:space="preserve"> </w:t>
            </w:r>
            <w:r>
              <w:t>ve</w:t>
            </w:r>
            <w:r>
              <w:rPr>
                <w:spacing w:val="-1"/>
              </w:rPr>
              <w:t xml:space="preserve"> </w:t>
            </w:r>
            <w:r>
              <w:rPr>
                <w:spacing w:val="-2"/>
              </w:rPr>
              <w:t>Şekiller</w:t>
            </w:r>
            <w:r>
              <w:rPr>
                <w:b w:val="0"/>
              </w:rPr>
              <w:tab/>
            </w:r>
            <w:r>
              <w:rPr>
                <w:spacing w:val="-5"/>
              </w:rPr>
              <w:t>15</w:t>
            </w:r>
          </w:hyperlink>
        </w:p>
        <w:p w:rsidR="00241690" w:rsidRDefault="00C43DEB">
          <w:pPr>
            <w:pStyle w:val="T2"/>
            <w:numPr>
              <w:ilvl w:val="2"/>
              <w:numId w:val="7"/>
            </w:numPr>
            <w:tabs>
              <w:tab w:val="left" w:pos="1453"/>
              <w:tab w:val="right" w:leader="dot" w:pos="9625"/>
            </w:tabs>
            <w:ind w:left="1453" w:hanging="599"/>
          </w:pPr>
          <w:hyperlink w:anchor="_TOC_250025" w:history="1">
            <w:r>
              <w:t>Türkçe</w:t>
            </w:r>
            <w:r>
              <w:rPr>
                <w:spacing w:val="-5"/>
              </w:rPr>
              <w:t xml:space="preserve"> </w:t>
            </w:r>
            <w:r>
              <w:rPr>
                <w:spacing w:val="-4"/>
              </w:rPr>
              <w:t>Özet</w:t>
            </w:r>
            <w:r>
              <w:tab/>
            </w:r>
            <w:r>
              <w:rPr>
                <w:spacing w:val="-5"/>
              </w:rPr>
              <w:t>15</w:t>
            </w:r>
          </w:hyperlink>
        </w:p>
        <w:p w:rsidR="00241690" w:rsidRDefault="00C43DEB">
          <w:pPr>
            <w:pStyle w:val="T2"/>
            <w:numPr>
              <w:ilvl w:val="2"/>
              <w:numId w:val="7"/>
            </w:numPr>
            <w:tabs>
              <w:tab w:val="left" w:pos="1453"/>
              <w:tab w:val="right" w:leader="dot" w:pos="9625"/>
            </w:tabs>
            <w:ind w:left="1453" w:hanging="599"/>
          </w:pPr>
          <w:hyperlink w:anchor="_TOC_250024" w:history="1">
            <w:r>
              <w:t>İngilizce</w:t>
            </w:r>
            <w:r>
              <w:rPr>
                <w:spacing w:val="-4"/>
              </w:rPr>
              <w:t xml:space="preserve"> Özet</w:t>
            </w:r>
            <w:r>
              <w:tab/>
            </w:r>
            <w:r>
              <w:rPr>
                <w:spacing w:val="-5"/>
              </w:rPr>
              <w:t>16</w:t>
            </w:r>
          </w:hyperlink>
        </w:p>
        <w:p w:rsidR="00241690" w:rsidRDefault="00C43DEB">
          <w:pPr>
            <w:pStyle w:val="T2"/>
            <w:numPr>
              <w:ilvl w:val="1"/>
              <w:numId w:val="6"/>
            </w:numPr>
            <w:tabs>
              <w:tab w:val="left" w:pos="1274"/>
              <w:tab w:val="right" w:leader="dot" w:pos="9625"/>
            </w:tabs>
          </w:pPr>
          <w:hyperlink w:anchor="_TOC_250023" w:history="1">
            <w:r>
              <w:t>Çalışma</w:t>
            </w:r>
            <w:r>
              <w:rPr>
                <w:spacing w:val="-3"/>
              </w:rPr>
              <w:t xml:space="preserve"> </w:t>
            </w:r>
            <w:r>
              <w:rPr>
                <w:spacing w:val="-2"/>
              </w:rPr>
              <w:t>Metni</w:t>
            </w:r>
            <w:r>
              <w:rPr>
                <w:b w:val="0"/>
              </w:rPr>
              <w:tab/>
            </w:r>
            <w:r>
              <w:rPr>
                <w:spacing w:val="-7"/>
              </w:rPr>
              <w:t>16</w:t>
            </w:r>
          </w:hyperlink>
        </w:p>
        <w:p w:rsidR="00241690" w:rsidRDefault="00C43DEB">
          <w:pPr>
            <w:pStyle w:val="T2"/>
            <w:numPr>
              <w:ilvl w:val="2"/>
              <w:numId w:val="6"/>
            </w:numPr>
            <w:tabs>
              <w:tab w:val="left" w:pos="1454"/>
              <w:tab w:val="right" w:leader="dot" w:pos="9625"/>
            </w:tabs>
          </w:pPr>
          <w:hyperlink w:anchor="_TOC_250022" w:history="1">
            <w:r>
              <w:t>Giriş</w:t>
            </w:r>
            <w:r>
              <w:rPr>
                <w:spacing w:val="-4"/>
              </w:rPr>
              <w:t xml:space="preserve"> </w:t>
            </w:r>
            <w:r>
              <w:t>ve</w:t>
            </w:r>
            <w:r>
              <w:rPr>
                <w:spacing w:val="-1"/>
              </w:rPr>
              <w:t xml:space="preserve"> </w:t>
            </w:r>
            <w:r>
              <w:rPr>
                <w:spacing w:val="-4"/>
              </w:rPr>
              <w:t>Amaç</w:t>
            </w:r>
            <w:r>
              <w:rPr>
                <w:b w:val="0"/>
              </w:rPr>
              <w:tab/>
            </w:r>
            <w:r>
              <w:rPr>
                <w:spacing w:val="-7"/>
              </w:rPr>
              <w:t>16</w:t>
            </w:r>
          </w:hyperlink>
        </w:p>
        <w:p w:rsidR="00241690" w:rsidRDefault="00C43DEB">
          <w:pPr>
            <w:pStyle w:val="T2"/>
            <w:numPr>
              <w:ilvl w:val="2"/>
              <w:numId w:val="6"/>
            </w:numPr>
            <w:tabs>
              <w:tab w:val="left" w:pos="1454"/>
              <w:tab w:val="right" w:leader="dot" w:pos="9625"/>
            </w:tabs>
          </w:pPr>
          <w:hyperlink w:anchor="_TOC_250021" w:history="1">
            <w:r>
              <w:t xml:space="preserve">Genel </w:t>
            </w:r>
            <w:r>
              <w:rPr>
                <w:spacing w:val="-2"/>
              </w:rPr>
              <w:t>Bilgiler</w:t>
            </w:r>
            <w:r>
              <w:tab/>
            </w:r>
            <w:r>
              <w:rPr>
                <w:spacing w:val="-5"/>
              </w:rPr>
              <w:t>16</w:t>
            </w:r>
          </w:hyperlink>
        </w:p>
        <w:p w:rsidR="00241690" w:rsidRDefault="00C43DEB">
          <w:pPr>
            <w:pStyle w:val="T2"/>
            <w:numPr>
              <w:ilvl w:val="2"/>
              <w:numId w:val="6"/>
            </w:numPr>
            <w:tabs>
              <w:tab w:val="left" w:pos="1454"/>
              <w:tab w:val="right" w:leader="dot" w:pos="9625"/>
            </w:tabs>
            <w:spacing w:after="20"/>
          </w:pPr>
          <w:hyperlink w:anchor="_TOC_250020" w:history="1">
            <w:r>
              <w:t>Gereç</w:t>
            </w:r>
            <w:r>
              <w:rPr>
                <w:spacing w:val="-2"/>
              </w:rPr>
              <w:t xml:space="preserve"> </w:t>
            </w:r>
            <w:r>
              <w:t>ve</w:t>
            </w:r>
            <w:r>
              <w:rPr>
                <w:spacing w:val="-1"/>
              </w:rPr>
              <w:t xml:space="preserve"> </w:t>
            </w:r>
            <w:r>
              <w:rPr>
                <w:spacing w:val="-2"/>
              </w:rPr>
              <w:t>Yöntem</w:t>
            </w:r>
            <w:r>
              <w:tab/>
            </w:r>
            <w:r>
              <w:rPr>
                <w:spacing w:val="-7"/>
              </w:rPr>
              <w:t>16</w:t>
            </w:r>
          </w:hyperlink>
        </w:p>
        <w:p w:rsidR="00241690" w:rsidRDefault="00C43DEB">
          <w:pPr>
            <w:pStyle w:val="T2"/>
            <w:numPr>
              <w:ilvl w:val="2"/>
              <w:numId w:val="6"/>
            </w:numPr>
            <w:tabs>
              <w:tab w:val="left" w:pos="1454"/>
              <w:tab w:val="right" w:leader="dot" w:pos="9625"/>
            </w:tabs>
            <w:spacing w:before="75"/>
          </w:pPr>
          <w:hyperlink w:anchor="_TOC_250019" w:history="1">
            <w:r>
              <w:rPr>
                <w:spacing w:val="-2"/>
              </w:rPr>
              <w:t>Bulgular</w:t>
            </w:r>
            <w:r>
              <w:tab/>
            </w:r>
            <w:r>
              <w:rPr>
                <w:spacing w:val="-5"/>
              </w:rPr>
              <w:t>17</w:t>
            </w:r>
          </w:hyperlink>
        </w:p>
        <w:p w:rsidR="00241690" w:rsidRDefault="00C43DEB">
          <w:pPr>
            <w:pStyle w:val="T2"/>
            <w:numPr>
              <w:ilvl w:val="2"/>
              <w:numId w:val="6"/>
            </w:numPr>
            <w:tabs>
              <w:tab w:val="left" w:pos="1454"/>
              <w:tab w:val="right" w:leader="dot" w:pos="9625"/>
            </w:tabs>
          </w:pPr>
          <w:hyperlink w:anchor="_TOC_250018" w:history="1">
            <w:r>
              <w:t>Tartışma,</w:t>
            </w:r>
            <w:r>
              <w:rPr>
                <w:spacing w:val="-1"/>
              </w:rPr>
              <w:t xml:space="preserve"> </w:t>
            </w:r>
            <w:r>
              <w:t>Sonuç</w:t>
            </w:r>
            <w:r>
              <w:rPr>
                <w:spacing w:val="-1"/>
              </w:rPr>
              <w:t xml:space="preserve"> </w:t>
            </w:r>
            <w:r>
              <w:t>ve</w:t>
            </w:r>
            <w:r>
              <w:rPr>
                <w:spacing w:val="-1"/>
              </w:rPr>
              <w:t xml:space="preserve"> </w:t>
            </w:r>
            <w:r>
              <w:rPr>
                <w:spacing w:val="-2"/>
              </w:rPr>
              <w:t>Öneriler</w:t>
            </w:r>
            <w:r>
              <w:tab/>
            </w:r>
            <w:r>
              <w:rPr>
                <w:spacing w:val="-5"/>
              </w:rPr>
              <w:t>17</w:t>
            </w:r>
          </w:hyperlink>
        </w:p>
        <w:p w:rsidR="00241690" w:rsidRDefault="00C43DEB">
          <w:pPr>
            <w:pStyle w:val="T2"/>
            <w:numPr>
              <w:ilvl w:val="2"/>
              <w:numId w:val="6"/>
            </w:numPr>
            <w:tabs>
              <w:tab w:val="left" w:pos="1454"/>
              <w:tab w:val="right" w:leader="dot" w:pos="9625"/>
            </w:tabs>
          </w:pPr>
          <w:hyperlink w:anchor="_TOC_250017" w:history="1">
            <w:r>
              <w:rPr>
                <w:spacing w:val="-2"/>
              </w:rPr>
              <w:t>Kaynaklar</w:t>
            </w:r>
            <w:r>
              <w:tab/>
            </w:r>
            <w:r>
              <w:rPr>
                <w:spacing w:val="-5"/>
              </w:rPr>
              <w:t>17</w:t>
            </w:r>
          </w:hyperlink>
        </w:p>
        <w:p w:rsidR="00241690" w:rsidRDefault="00C43DEB">
          <w:pPr>
            <w:pStyle w:val="T2"/>
            <w:numPr>
              <w:ilvl w:val="2"/>
              <w:numId w:val="6"/>
            </w:numPr>
            <w:tabs>
              <w:tab w:val="left" w:pos="1454"/>
              <w:tab w:val="right" w:leader="dot" w:pos="9625"/>
            </w:tabs>
            <w:spacing w:before="121"/>
          </w:pPr>
          <w:hyperlink w:anchor="_TOC_250016" w:history="1">
            <w:r>
              <w:rPr>
                <w:spacing w:val="-2"/>
              </w:rPr>
              <w:t>Ekler</w:t>
            </w:r>
            <w:r>
              <w:tab/>
            </w:r>
            <w:r>
              <w:rPr>
                <w:spacing w:val="-5"/>
              </w:rPr>
              <w:t>19</w:t>
            </w:r>
          </w:hyperlink>
        </w:p>
        <w:p w:rsidR="00241690" w:rsidRDefault="00C43DEB">
          <w:pPr>
            <w:pStyle w:val="T1"/>
            <w:tabs>
              <w:tab w:val="right" w:leader="dot" w:pos="9625"/>
            </w:tabs>
            <w:ind w:left="854" w:firstLine="0"/>
          </w:pPr>
          <w:hyperlink w:anchor="_TOC_250015" w:history="1">
            <w:r>
              <w:rPr>
                <w:spacing w:val="-2"/>
              </w:rPr>
              <w:t>EKLER</w:t>
            </w:r>
            <w:r>
              <w:tab/>
            </w:r>
            <w:r>
              <w:rPr>
                <w:spacing w:val="-5"/>
              </w:rPr>
              <w:t>20</w:t>
            </w:r>
          </w:hyperlink>
        </w:p>
        <w:p w:rsidR="00241690" w:rsidRDefault="00C43DEB">
          <w:pPr>
            <w:pStyle w:val="T2"/>
            <w:tabs>
              <w:tab w:val="right" w:leader="dot" w:pos="9625"/>
            </w:tabs>
          </w:pPr>
          <w:hyperlink w:anchor="_TOC_250014" w:history="1">
            <w:r>
              <w:t xml:space="preserve">EK 1. İmza </w:t>
            </w:r>
            <w:r>
              <w:rPr>
                <w:spacing w:val="-2"/>
              </w:rPr>
              <w:t>Çizelgesi</w:t>
            </w:r>
            <w:r>
              <w:rPr>
                <w:b w:val="0"/>
              </w:rPr>
              <w:tab/>
            </w:r>
            <w:r>
              <w:rPr>
                <w:spacing w:val="-5"/>
              </w:rPr>
              <w:t>20</w:t>
            </w:r>
          </w:hyperlink>
        </w:p>
        <w:p w:rsidR="00241690" w:rsidRDefault="00C43DEB">
          <w:pPr>
            <w:pStyle w:val="T2"/>
            <w:tabs>
              <w:tab w:val="right" w:leader="dot" w:pos="9625"/>
            </w:tabs>
          </w:pPr>
          <w:hyperlink w:anchor="_TOC_250013" w:history="1">
            <w:r>
              <w:t>EK</w:t>
            </w:r>
            <w:r>
              <w:rPr>
                <w:spacing w:val="-1"/>
              </w:rPr>
              <w:t xml:space="preserve"> </w:t>
            </w:r>
            <w:r>
              <w:t>2.</w:t>
            </w:r>
            <w:r>
              <w:rPr>
                <w:spacing w:val="-1"/>
              </w:rPr>
              <w:t xml:space="preserve"> </w:t>
            </w:r>
            <w:r>
              <w:t>Toplantı</w:t>
            </w:r>
            <w:r>
              <w:rPr>
                <w:spacing w:val="-1"/>
              </w:rPr>
              <w:t xml:space="preserve"> </w:t>
            </w:r>
            <w:r>
              <w:rPr>
                <w:spacing w:val="-2"/>
              </w:rPr>
              <w:t>Tutanağı</w:t>
            </w:r>
            <w:r>
              <w:rPr>
                <w:b w:val="0"/>
              </w:rPr>
              <w:tab/>
            </w:r>
            <w:r>
              <w:rPr>
                <w:spacing w:val="-7"/>
              </w:rPr>
              <w:t>21</w:t>
            </w:r>
          </w:hyperlink>
        </w:p>
        <w:p w:rsidR="00241690" w:rsidRDefault="00C43DEB">
          <w:pPr>
            <w:pStyle w:val="T2"/>
            <w:tabs>
              <w:tab w:val="right" w:leader="dot" w:pos="9625"/>
            </w:tabs>
          </w:pPr>
          <w:hyperlink w:anchor="_TOC_250012" w:history="1">
            <w:r>
              <w:t>EK</w:t>
            </w:r>
            <w:r>
              <w:rPr>
                <w:spacing w:val="-1"/>
              </w:rPr>
              <w:t xml:space="preserve"> </w:t>
            </w:r>
            <w:r>
              <w:t>3.</w:t>
            </w:r>
            <w:r>
              <w:rPr>
                <w:spacing w:val="-1"/>
              </w:rPr>
              <w:t xml:space="preserve"> </w:t>
            </w:r>
            <w:r>
              <w:t xml:space="preserve">Zaman </w:t>
            </w:r>
            <w:r>
              <w:rPr>
                <w:spacing w:val="-2"/>
              </w:rPr>
              <w:t>Çizelgesi</w:t>
            </w:r>
            <w:r>
              <w:tab/>
            </w:r>
            <w:r>
              <w:rPr>
                <w:spacing w:val="-5"/>
              </w:rPr>
              <w:t>22</w:t>
            </w:r>
          </w:hyperlink>
        </w:p>
        <w:p w:rsidR="00241690" w:rsidRDefault="00C43DEB">
          <w:pPr>
            <w:pStyle w:val="T2"/>
            <w:tabs>
              <w:tab w:val="right" w:leader="dot" w:pos="9625"/>
            </w:tabs>
          </w:pPr>
          <w:hyperlink w:anchor="_TOC_250011" w:history="1">
            <w:r>
              <w:t>EK</w:t>
            </w:r>
            <w:r>
              <w:rPr>
                <w:spacing w:val="-2"/>
              </w:rPr>
              <w:t xml:space="preserve"> </w:t>
            </w:r>
            <w:r>
              <w:t>4.</w:t>
            </w:r>
            <w:r>
              <w:rPr>
                <w:spacing w:val="-2"/>
              </w:rPr>
              <w:t xml:space="preserve"> </w:t>
            </w:r>
            <w:r>
              <w:t>Araştırma</w:t>
            </w:r>
            <w:r>
              <w:rPr>
                <w:spacing w:val="-2"/>
              </w:rPr>
              <w:t xml:space="preserve"> </w:t>
            </w:r>
            <w:r>
              <w:t>Raporunun</w:t>
            </w:r>
            <w:r>
              <w:rPr>
                <w:spacing w:val="-2"/>
              </w:rPr>
              <w:t xml:space="preserve"> Bölümleri</w:t>
            </w:r>
            <w:r>
              <w:rPr>
                <w:b w:val="0"/>
              </w:rPr>
              <w:tab/>
            </w:r>
            <w:r>
              <w:rPr>
                <w:spacing w:val="-5"/>
              </w:rPr>
              <w:t>24</w:t>
            </w:r>
          </w:hyperlink>
        </w:p>
        <w:p w:rsidR="00241690" w:rsidRDefault="00C43DEB">
          <w:pPr>
            <w:pStyle w:val="T2"/>
            <w:tabs>
              <w:tab w:val="right" w:leader="dot" w:pos="9625"/>
            </w:tabs>
          </w:pPr>
          <w:hyperlink w:anchor="_TOC_250010" w:history="1">
            <w:r>
              <w:t>EK</w:t>
            </w:r>
            <w:r>
              <w:rPr>
                <w:spacing w:val="-1"/>
              </w:rPr>
              <w:t xml:space="preserve"> </w:t>
            </w:r>
            <w:r>
              <w:t>5.</w:t>
            </w:r>
            <w:r>
              <w:rPr>
                <w:spacing w:val="-2"/>
              </w:rPr>
              <w:t xml:space="preserve"> </w:t>
            </w:r>
            <w:r>
              <w:t>Kapak</w:t>
            </w:r>
            <w:r>
              <w:rPr>
                <w:spacing w:val="-2"/>
              </w:rPr>
              <w:t xml:space="preserve"> </w:t>
            </w:r>
            <w:r>
              <w:t>Sırtı</w:t>
            </w:r>
            <w:r>
              <w:rPr>
                <w:spacing w:val="-1"/>
              </w:rPr>
              <w:t xml:space="preserve"> </w:t>
            </w:r>
            <w:r>
              <w:t>ve</w:t>
            </w:r>
            <w:r>
              <w:rPr>
                <w:spacing w:val="-1"/>
              </w:rPr>
              <w:t xml:space="preserve"> </w:t>
            </w:r>
            <w:r>
              <w:t>Dış</w:t>
            </w:r>
            <w:r>
              <w:rPr>
                <w:spacing w:val="-2"/>
              </w:rPr>
              <w:t xml:space="preserve"> </w:t>
            </w:r>
            <w:r>
              <w:t>Kapak</w:t>
            </w:r>
            <w:r>
              <w:rPr>
                <w:spacing w:val="-1"/>
              </w:rPr>
              <w:t xml:space="preserve"> </w:t>
            </w:r>
            <w:r>
              <w:rPr>
                <w:spacing w:val="-2"/>
              </w:rPr>
              <w:t>Örneği</w:t>
            </w:r>
            <w:r>
              <w:tab/>
            </w:r>
            <w:r>
              <w:rPr>
                <w:spacing w:val="-5"/>
              </w:rPr>
              <w:t>25</w:t>
            </w:r>
          </w:hyperlink>
        </w:p>
        <w:p w:rsidR="00241690" w:rsidRDefault="00C43DEB">
          <w:pPr>
            <w:pStyle w:val="T2"/>
            <w:tabs>
              <w:tab w:val="right" w:leader="dot" w:pos="9625"/>
            </w:tabs>
          </w:pPr>
          <w:hyperlink w:anchor="_TOC_250009" w:history="1">
            <w:r>
              <w:t>EK</w:t>
            </w:r>
            <w:r>
              <w:rPr>
                <w:spacing w:val="-1"/>
              </w:rPr>
              <w:t xml:space="preserve"> </w:t>
            </w:r>
            <w:r>
              <w:t>6. İç</w:t>
            </w:r>
            <w:r>
              <w:rPr>
                <w:spacing w:val="-2"/>
              </w:rPr>
              <w:t xml:space="preserve"> </w:t>
            </w:r>
            <w:r>
              <w:t xml:space="preserve">Kapak </w:t>
            </w:r>
            <w:r>
              <w:rPr>
                <w:spacing w:val="-2"/>
              </w:rPr>
              <w:t>Örneği</w:t>
            </w:r>
            <w:r>
              <w:tab/>
            </w:r>
            <w:r>
              <w:rPr>
                <w:spacing w:val="-5"/>
              </w:rPr>
              <w:t>26</w:t>
            </w:r>
          </w:hyperlink>
        </w:p>
        <w:p w:rsidR="00241690" w:rsidRDefault="00C43DEB">
          <w:pPr>
            <w:pStyle w:val="T2"/>
            <w:tabs>
              <w:tab w:val="right" w:leader="dot" w:pos="9625"/>
            </w:tabs>
          </w:pPr>
          <w:hyperlink w:anchor="_TOC_250008" w:history="1">
            <w:r>
              <w:t xml:space="preserve">EK 7. Sayfa </w:t>
            </w:r>
            <w:r>
              <w:rPr>
                <w:spacing w:val="-2"/>
              </w:rPr>
              <w:t>Düzeni</w:t>
            </w:r>
            <w:r>
              <w:tab/>
            </w:r>
            <w:r>
              <w:rPr>
                <w:spacing w:val="-5"/>
              </w:rPr>
              <w:t>27</w:t>
            </w:r>
          </w:hyperlink>
        </w:p>
        <w:p w:rsidR="00241690" w:rsidRDefault="00C43DEB">
          <w:pPr>
            <w:pStyle w:val="T2"/>
            <w:tabs>
              <w:tab w:val="right" w:leader="dot" w:pos="9625"/>
            </w:tabs>
          </w:pPr>
          <w:hyperlink w:anchor="_TOC_250007" w:history="1">
            <w:r>
              <w:t>EK</w:t>
            </w:r>
            <w:r>
              <w:rPr>
                <w:spacing w:val="-1"/>
              </w:rPr>
              <w:t xml:space="preserve"> </w:t>
            </w:r>
            <w:r>
              <w:t>8.</w:t>
            </w:r>
            <w:r>
              <w:rPr>
                <w:spacing w:val="-1"/>
              </w:rPr>
              <w:t xml:space="preserve"> </w:t>
            </w:r>
            <w:r>
              <w:t>Beyan</w:t>
            </w:r>
            <w:r>
              <w:rPr>
                <w:spacing w:val="-1"/>
              </w:rPr>
              <w:t xml:space="preserve"> </w:t>
            </w:r>
            <w:r>
              <w:t xml:space="preserve">Sayfası </w:t>
            </w:r>
            <w:r>
              <w:rPr>
                <w:spacing w:val="-2"/>
              </w:rPr>
              <w:t>Örneği</w:t>
            </w:r>
            <w:r>
              <w:rPr>
                <w:b w:val="0"/>
              </w:rPr>
              <w:tab/>
            </w:r>
            <w:r>
              <w:rPr>
                <w:spacing w:val="-7"/>
              </w:rPr>
              <w:t>28</w:t>
            </w:r>
          </w:hyperlink>
        </w:p>
        <w:p w:rsidR="00241690" w:rsidRDefault="00C43DEB">
          <w:pPr>
            <w:pStyle w:val="T2"/>
            <w:tabs>
              <w:tab w:val="right" w:leader="dot" w:pos="9625"/>
            </w:tabs>
          </w:pPr>
          <w:hyperlink w:anchor="_TOC_250006" w:history="1">
            <w:r>
              <w:t>EK</w:t>
            </w:r>
            <w:r>
              <w:rPr>
                <w:spacing w:val="-1"/>
              </w:rPr>
              <w:t xml:space="preserve"> </w:t>
            </w:r>
            <w:r>
              <w:t>9.</w:t>
            </w:r>
            <w:r>
              <w:rPr>
                <w:spacing w:val="-1"/>
              </w:rPr>
              <w:t xml:space="preserve"> </w:t>
            </w:r>
            <w:r>
              <w:t>Teşekkür</w:t>
            </w:r>
            <w:r>
              <w:rPr>
                <w:spacing w:val="-1"/>
              </w:rPr>
              <w:t xml:space="preserve"> </w:t>
            </w:r>
            <w:r>
              <w:t>Sayfası</w:t>
            </w:r>
            <w:r>
              <w:rPr>
                <w:spacing w:val="-3"/>
              </w:rPr>
              <w:t xml:space="preserve"> </w:t>
            </w:r>
            <w:r>
              <w:rPr>
                <w:spacing w:val="-2"/>
              </w:rPr>
              <w:t>Örneği</w:t>
            </w:r>
            <w:r>
              <w:rPr>
                <w:b w:val="0"/>
              </w:rPr>
              <w:tab/>
            </w:r>
            <w:r>
              <w:rPr>
                <w:spacing w:val="-5"/>
              </w:rPr>
              <w:t>29</w:t>
            </w:r>
          </w:hyperlink>
        </w:p>
        <w:p w:rsidR="00241690" w:rsidRDefault="00C43DEB">
          <w:pPr>
            <w:pStyle w:val="T2"/>
            <w:tabs>
              <w:tab w:val="right" w:leader="dot" w:pos="9625"/>
            </w:tabs>
          </w:pPr>
          <w:hyperlink w:anchor="_TOC_250005" w:history="1">
            <w:r>
              <w:t>EK</w:t>
            </w:r>
            <w:r>
              <w:rPr>
                <w:spacing w:val="-2"/>
              </w:rPr>
              <w:t xml:space="preserve"> </w:t>
            </w:r>
            <w:r>
              <w:t>10.</w:t>
            </w:r>
            <w:r>
              <w:rPr>
                <w:spacing w:val="-1"/>
              </w:rPr>
              <w:t xml:space="preserve"> </w:t>
            </w:r>
            <w:r>
              <w:t>İçindekiler</w:t>
            </w:r>
            <w:r>
              <w:rPr>
                <w:spacing w:val="-3"/>
              </w:rPr>
              <w:t xml:space="preserve"> </w:t>
            </w:r>
            <w:r>
              <w:rPr>
                <w:spacing w:val="-2"/>
              </w:rPr>
              <w:t>Örneği</w:t>
            </w:r>
            <w:r>
              <w:rPr>
                <w:b w:val="0"/>
              </w:rPr>
              <w:tab/>
            </w:r>
            <w:r>
              <w:rPr>
                <w:spacing w:val="-7"/>
              </w:rPr>
              <w:t>30</w:t>
            </w:r>
          </w:hyperlink>
        </w:p>
        <w:p w:rsidR="00241690" w:rsidRDefault="00C43DEB">
          <w:pPr>
            <w:pStyle w:val="T2"/>
            <w:tabs>
              <w:tab w:val="right" w:leader="dot" w:pos="9625"/>
            </w:tabs>
          </w:pPr>
          <w:hyperlink w:anchor="_TOC_250004" w:history="1">
            <w:r>
              <w:t>EK</w:t>
            </w:r>
            <w:r>
              <w:rPr>
                <w:spacing w:val="-2"/>
              </w:rPr>
              <w:t xml:space="preserve"> </w:t>
            </w:r>
            <w:r>
              <w:t>11.</w:t>
            </w:r>
            <w:r>
              <w:rPr>
                <w:spacing w:val="-1"/>
              </w:rPr>
              <w:t xml:space="preserve"> </w:t>
            </w:r>
            <w:r>
              <w:t>Tablolar</w:t>
            </w:r>
            <w:r>
              <w:rPr>
                <w:spacing w:val="-1"/>
              </w:rPr>
              <w:t xml:space="preserve"> </w:t>
            </w:r>
            <w:r>
              <w:t>Listesi</w:t>
            </w:r>
            <w:r>
              <w:rPr>
                <w:spacing w:val="-1"/>
              </w:rPr>
              <w:t xml:space="preserve"> </w:t>
            </w:r>
            <w:r>
              <w:rPr>
                <w:spacing w:val="-2"/>
              </w:rPr>
              <w:t>Örneği</w:t>
            </w:r>
            <w:r>
              <w:rPr>
                <w:b w:val="0"/>
              </w:rPr>
              <w:tab/>
            </w:r>
            <w:r>
              <w:rPr>
                <w:spacing w:val="-5"/>
              </w:rPr>
              <w:t>31</w:t>
            </w:r>
          </w:hyperlink>
        </w:p>
        <w:p w:rsidR="00241690" w:rsidRDefault="00C43DEB">
          <w:pPr>
            <w:pStyle w:val="T2"/>
            <w:tabs>
              <w:tab w:val="right" w:leader="dot" w:pos="9625"/>
            </w:tabs>
          </w:pPr>
          <w:hyperlink w:anchor="_TOC_250003" w:history="1">
            <w:r>
              <w:t>EK</w:t>
            </w:r>
            <w:r>
              <w:rPr>
                <w:spacing w:val="-1"/>
              </w:rPr>
              <w:t xml:space="preserve"> </w:t>
            </w:r>
            <w:r>
              <w:t>12.</w:t>
            </w:r>
            <w:r>
              <w:rPr>
                <w:spacing w:val="-2"/>
              </w:rPr>
              <w:t xml:space="preserve"> </w:t>
            </w:r>
            <w:r>
              <w:t>Şekiller</w:t>
            </w:r>
            <w:r>
              <w:rPr>
                <w:spacing w:val="-2"/>
              </w:rPr>
              <w:t xml:space="preserve"> </w:t>
            </w:r>
            <w:r>
              <w:t>Listesi</w:t>
            </w:r>
            <w:r>
              <w:rPr>
                <w:spacing w:val="-1"/>
              </w:rPr>
              <w:t xml:space="preserve"> </w:t>
            </w:r>
            <w:r>
              <w:rPr>
                <w:spacing w:val="-2"/>
              </w:rPr>
              <w:t>Örneği</w:t>
            </w:r>
            <w:r>
              <w:rPr>
                <w:b w:val="0"/>
              </w:rPr>
              <w:tab/>
            </w:r>
            <w:r>
              <w:rPr>
                <w:spacing w:val="-5"/>
              </w:rPr>
              <w:t>32</w:t>
            </w:r>
          </w:hyperlink>
        </w:p>
        <w:p w:rsidR="00241690" w:rsidRDefault="00C43DEB">
          <w:pPr>
            <w:pStyle w:val="T2"/>
            <w:tabs>
              <w:tab w:val="right" w:leader="dot" w:pos="9625"/>
            </w:tabs>
          </w:pPr>
          <w:hyperlink w:anchor="_TOC_250002" w:history="1">
            <w:r>
              <w:t>EK</w:t>
            </w:r>
            <w:r>
              <w:rPr>
                <w:spacing w:val="-3"/>
              </w:rPr>
              <w:t xml:space="preserve"> </w:t>
            </w:r>
            <w:r>
              <w:t>13. Kısaltmalar</w:t>
            </w:r>
            <w:r>
              <w:rPr>
                <w:spacing w:val="-1"/>
              </w:rPr>
              <w:t xml:space="preserve"> </w:t>
            </w:r>
            <w:r>
              <w:t>ve</w:t>
            </w:r>
            <w:r>
              <w:rPr>
                <w:spacing w:val="-1"/>
              </w:rPr>
              <w:t xml:space="preserve"> </w:t>
            </w:r>
            <w:r>
              <w:t>Simgeler</w:t>
            </w:r>
            <w:r>
              <w:rPr>
                <w:spacing w:val="-2"/>
              </w:rPr>
              <w:t xml:space="preserve"> </w:t>
            </w:r>
            <w:r>
              <w:t xml:space="preserve">Listesi </w:t>
            </w:r>
            <w:r>
              <w:rPr>
                <w:spacing w:val="-2"/>
              </w:rPr>
              <w:t>Örneği</w:t>
            </w:r>
            <w:r>
              <w:rPr>
                <w:b w:val="0"/>
              </w:rPr>
              <w:tab/>
            </w:r>
            <w:r>
              <w:rPr>
                <w:spacing w:val="-5"/>
              </w:rPr>
              <w:t>33</w:t>
            </w:r>
          </w:hyperlink>
        </w:p>
        <w:p w:rsidR="00241690" w:rsidRDefault="00C43DEB">
          <w:pPr>
            <w:pStyle w:val="T2"/>
            <w:tabs>
              <w:tab w:val="right" w:leader="dot" w:pos="9625"/>
            </w:tabs>
          </w:pPr>
          <w:hyperlink w:anchor="_TOC_250001" w:history="1">
            <w:r>
              <w:t>EK</w:t>
            </w:r>
            <w:r>
              <w:rPr>
                <w:spacing w:val="-1"/>
              </w:rPr>
              <w:t xml:space="preserve"> </w:t>
            </w:r>
            <w:r>
              <w:t>14.</w:t>
            </w:r>
            <w:r>
              <w:rPr>
                <w:spacing w:val="-1"/>
              </w:rPr>
              <w:t xml:space="preserve"> </w:t>
            </w:r>
            <w:r>
              <w:t>Türkçe</w:t>
            </w:r>
            <w:r>
              <w:rPr>
                <w:spacing w:val="-2"/>
              </w:rPr>
              <w:t xml:space="preserve"> </w:t>
            </w:r>
            <w:r>
              <w:t>Özet</w:t>
            </w:r>
            <w:r>
              <w:rPr>
                <w:spacing w:val="-1"/>
              </w:rPr>
              <w:t xml:space="preserve"> </w:t>
            </w:r>
            <w:r>
              <w:t xml:space="preserve">Sayfası </w:t>
            </w:r>
            <w:r>
              <w:rPr>
                <w:spacing w:val="-2"/>
              </w:rPr>
              <w:t>Örneği</w:t>
            </w:r>
            <w:r>
              <w:rPr>
                <w:b w:val="0"/>
              </w:rPr>
              <w:tab/>
            </w:r>
            <w:r>
              <w:rPr>
                <w:spacing w:val="-5"/>
              </w:rPr>
              <w:t>34</w:t>
            </w:r>
          </w:hyperlink>
        </w:p>
        <w:p w:rsidR="00241690" w:rsidRDefault="00C43DEB">
          <w:pPr>
            <w:pStyle w:val="T2"/>
            <w:tabs>
              <w:tab w:val="right" w:leader="dot" w:pos="9625"/>
            </w:tabs>
          </w:pPr>
          <w:hyperlink w:anchor="_TOC_250000" w:history="1">
            <w:r>
              <w:t>EK</w:t>
            </w:r>
            <w:r>
              <w:rPr>
                <w:spacing w:val="-1"/>
              </w:rPr>
              <w:t xml:space="preserve"> </w:t>
            </w:r>
            <w:r>
              <w:t>15.</w:t>
            </w:r>
            <w:r>
              <w:rPr>
                <w:spacing w:val="-1"/>
              </w:rPr>
              <w:t xml:space="preserve"> </w:t>
            </w:r>
            <w:r>
              <w:t>İngilizce</w:t>
            </w:r>
            <w:r>
              <w:rPr>
                <w:spacing w:val="-2"/>
              </w:rPr>
              <w:t xml:space="preserve"> </w:t>
            </w:r>
            <w:r>
              <w:t>Özet</w:t>
            </w:r>
            <w:r>
              <w:rPr>
                <w:spacing w:val="-1"/>
              </w:rPr>
              <w:t xml:space="preserve"> </w:t>
            </w:r>
            <w:r>
              <w:t>Sayfası</w:t>
            </w:r>
            <w:r>
              <w:rPr>
                <w:spacing w:val="-1"/>
              </w:rPr>
              <w:t xml:space="preserve"> </w:t>
            </w:r>
            <w:r>
              <w:rPr>
                <w:spacing w:val="-2"/>
              </w:rPr>
              <w:t>Örneği</w:t>
            </w:r>
            <w:r>
              <w:rPr>
                <w:b w:val="0"/>
              </w:rPr>
              <w:tab/>
            </w:r>
            <w:r>
              <w:rPr>
                <w:spacing w:val="-5"/>
              </w:rPr>
              <w:t>35</w:t>
            </w:r>
          </w:hyperlink>
        </w:p>
        <w:p w:rsidR="00241690" w:rsidRDefault="00C43DEB">
          <w:r>
            <w:fldChar w:fldCharType="end"/>
          </w:r>
        </w:p>
      </w:sdtContent>
    </w:sdt>
    <w:p w:rsidR="00241690" w:rsidRDefault="00241690">
      <w:pPr>
        <w:sectPr w:rsidR="00241690">
          <w:type w:val="continuous"/>
          <w:pgSz w:w="11900" w:h="16840"/>
          <w:pgMar w:top="1338" w:right="566" w:bottom="874" w:left="850" w:header="0" w:footer="490" w:gutter="0"/>
          <w:cols w:space="708"/>
        </w:sectPr>
      </w:pPr>
    </w:p>
    <w:p w:rsidR="00241690" w:rsidRDefault="00C43DEB">
      <w:pPr>
        <w:pStyle w:val="Balk1"/>
        <w:numPr>
          <w:ilvl w:val="0"/>
          <w:numId w:val="5"/>
        </w:numPr>
        <w:tabs>
          <w:tab w:val="left" w:pos="811"/>
        </w:tabs>
        <w:spacing w:before="74"/>
      </w:pPr>
      <w:bookmarkStart w:id="1" w:name="_TOC_250053"/>
      <w:bookmarkEnd w:id="1"/>
      <w:r>
        <w:rPr>
          <w:spacing w:val="-2"/>
        </w:rPr>
        <w:lastRenderedPageBreak/>
        <w:t>GİRİŞ</w:t>
      </w:r>
    </w:p>
    <w:p w:rsidR="00241690" w:rsidRDefault="00C43DEB">
      <w:pPr>
        <w:pStyle w:val="GvdeMetni"/>
        <w:spacing w:before="257" w:line="360" w:lineRule="auto"/>
        <w:ind w:right="828"/>
        <w:jc w:val="both"/>
      </w:pPr>
      <w:r>
        <w:t xml:space="preserve">Sosyal hizmet birey, grup, aile, örgüt ve toplumlara </w:t>
      </w:r>
      <w:proofErr w:type="spellStart"/>
      <w:r>
        <w:t>psiko</w:t>
      </w:r>
      <w:proofErr w:type="spellEnd"/>
      <w:r>
        <w:t xml:space="preserve">-sosyal işlevselliklerini geliştirme, refahlarını ve yaşam kalitelerini </w:t>
      </w:r>
      <w:r>
        <w:t xml:space="preserve">arttırma yönünde yardımcı olmayı hedeflemektedir. Bu kapsamda birey-çevre etkileşimi üzerinde önemle duran sosyal hizmet, insanı </w:t>
      </w:r>
      <w:proofErr w:type="spellStart"/>
      <w:r>
        <w:t>bio-psiko</w:t>
      </w:r>
      <w:proofErr w:type="spellEnd"/>
      <w:r>
        <w:t xml:space="preserve">- sosyal bir bütün olarak ele alır. Sosyal hizmet bir meslek ve disiplin olarak, bireyin ya da toplumun kendi kendine </w:t>
      </w:r>
      <w:r>
        <w:t>yardım etme gücünü arttırarak sosyal işlevselliğin ve toplumsal refahın yükseltilmesi misyonuna sahiptir. Bu işlevini, sahip olduğu değerler çerçevesinde kendine</w:t>
      </w:r>
      <w:r>
        <w:rPr>
          <w:spacing w:val="-3"/>
        </w:rPr>
        <w:t xml:space="preserve"> </w:t>
      </w:r>
      <w:r>
        <w:t>özgü</w:t>
      </w:r>
      <w:r>
        <w:rPr>
          <w:spacing w:val="-1"/>
        </w:rPr>
        <w:t xml:space="preserve"> </w:t>
      </w:r>
      <w:r>
        <w:t>yöntem</w:t>
      </w:r>
      <w:r>
        <w:rPr>
          <w:spacing w:val="-3"/>
        </w:rPr>
        <w:t xml:space="preserve"> </w:t>
      </w:r>
      <w:r>
        <w:t>ve tekniklerle</w:t>
      </w:r>
      <w:r>
        <w:rPr>
          <w:spacing w:val="-2"/>
        </w:rPr>
        <w:t xml:space="preserve"> </w:t>
      </w:r>
      <w:r>
        <w:t>gerçekleştirir.</w:t>
      </w:r>
      <w:r>
        <w:rPr>
          <w:spacing w:val="-3"/>
        </w:rPr>
        <w:t xml:space="preserve"> </w:t>
      </w:r>
      <w:r>
        <w:t>Sosyal</w:t>
      </w:r>
      <w:r>
        <w:rPr>
          <w:spacing w:val="-3"/>
        </w:rPr>
        <w:t xml:space="preserve"> </w:t>
      </w:r>
      <w:r>
        <w:t>hizmeti</w:t>
      </w:r>
      <w:r>
        <w:rPr>
          <w:spacing w:val="-3"/>
        </w:rPr>
        <w:t xml:space="preserve"> </w:t>
      </w:r>
      <w:r>
        <w:t>bir</w:t>
      </w:r>
      <w:r>
        <w:rPr>
          <w:spacing w:val="-3"/>
        </w:rPr>
        <w:t xml:space="preserve"> </w:t>
      </w:r>
      <w:r>
        <w:t>meslek</w:t>
      </w:r>
      <w:r>
        <w:rPr>
          <w:spacing w:val="-3"/>
        </w:rPr>
        <w:t xml:space="preserve"> </w:t>
      </w:r>
      <w:r>
        <w:t>ve</w:t>
      </w:r>
      <w:r>
        <w:rPr>
          <w:spacing w:val="-4"/>
        </w:rPr>
        <w:t xml:space="preserve"> </w:t>
      </w:r>
      <w:r>
        <w:t>disiplin</w:t>
      </w:r>
      <w:r>
        <w:rPr>
          <w:spacing w:val="-3"/>
        </w:rPr>
        <w:t xml:space="preserve"> </w:t>
      </w:r>
      <w:r>
        <w:t>yapan temel</w:t>
      </w:r>
      <w:r>
        <w:rPr>
          <w:spacing w:val="-1"/>
        </w:rPr>
        <w:t xml:space="preserve"> </w:t>
      </w:r>
      <w:r>
        <w:t>u</w:t>
      </w:r>
      <w:r>
        <w:t>nsurların</w:t>
      </w:r>
      <w:r>
        <w:rPr>
          <w:spacing w:val="-2"/>
        </w:rPr>
        <w:t xml:space="preserve"> </w:t>
      </w:r>
      <w:r>
        <w:t>başında</w:t>
      </w:r>
      <w:r>
        <w:rPr>
          <w:spacing w:val="-2"/>
        </w:rPr>
        <w:t xml:space="preserve"> </w:t>
      </w:r>
      <w:r>
        <w:t>bilimsel</w:t>
      </w:r>
      <w:r>
        <w:rPr>
          <w:spacing w:val="-1"/>
        </w:rPr>
        <w:t xml:space="preserve"> </w:t>
      </w:r>
      <w:r>
        <w:t>bilgi</w:t>
      </w:r>
      <w:r>
        <w:rPr>
          <w:spacing w:val="-1"/>
        </w:rPr>
        <w:t xml:space="preserve"> </w:t>
      </w:r>
      <w:r>
        <w:t>ve</w:t>
      </w:r>
      <w:r>
        <w:rPr>
          <w:spacing w:val="-2"/>
        </w:rPr>
        <w:t xml:space="preserve"> </w:t>
      </w:r>
      <w:r>
        <w:t>değer</w:t>
      </w:r>
      <w:r>
        <w:rPr>
          <w:spacing w:val="-2"/>
        </w:rPr>
        <w:t xml:space="preserve"> </w:t>
      </w:r>
      <w:r>
        <w:t>sistemi</w:t>
      </w:r>
      <w:r>
        <w:rPr>
          <w:spacing w:val="-1"/>
        </w:rPr>
        <w:t xml:space="preserve"> </w:t>
      </w:r>
      <w:r>
        <w:t>gelmektedir.</w:t>
      </w:r>
      <w:r>
        <w:rPr>
          <w:spacing w:val="-1"/>
        </w:rPr>
        <w:t xml:space="preserve"> </w:t>
      </w:r>
      <w:r>
        <w:t>Bu</w:t>
      </w:r>
      <w:r>
        <w:rPr>
          <w:spacing w:val="-1"/>
        </w:rPr>
        <w:t xml:space="preserve"> </w:t>
      </w:r>
      <w:r>
        <w:t>anlamda</w:t>
      </w:r>
      <w:r>
        <w:rPr>
          <w:spacing w:val="-2"/>
        </w:rPr>
        <w:t xml:space="preserve"> </w:t>
      </w:r>
      <w:r>
        <w:t>bilgi</w:t>
      </w:r>
      <w:r>
        <w:rPr>
          <w:spacing w:val="-1"/>
        </w:rPr>
        <w:t xml:space="preserve"> </w:t>
      </w:r>
      <w:r>
        <w:t>edinme ve onu etkin bir şekilde kullanabilme niteliği sosyal hizmet uzmanları/sosyal çalışmacılar için mesleklerini en iyi şekilde yapabilme ve müracaatçı sistemlerine karşı etik sorumluluklarını yerine getirebilmek bakımından büyük önem taşımaktadır.</w:t>
      </w:r>
    </w:p>
    <w:p w:rsidR="00241690" w:rsidRDefault="00C43DEB">
      <w:pPr>
        <w:pStyle w:val="GvdeMetni"/>
        <w:spacing w:before="122" w:line="360" w:lineRule="auto"/>
        <w:ind w:right="827"/>
        <w:jc w:val="both"/>
      </w:pPr>
      <w:r>
        <w:t>Sosy</w:t>
      </w:r>
      <w:r>
        <w:t>al hizmetin bilgi temelini farklı disiplinlerden aldığı ve uygulamadan elde ettiği bilgiler oluşturur. Uygulamada, bilgi elde etmenin farklı yolları bulunmakla birlikte, en temel yollardan biri bilimsel araştırma yapmaktır. Sosyal hizmet uzmanları uygulama</w:t>
      </w:r>
      <w:r>
        <w:t xml:space="preserve">da çok çeşitli nedenlerle bilimsel araştırma yapma ihtiyacı hissedebilirler. Bilimsel araştırma yapma ihtiyacını doğuran nedenler arasında, sosyal sorunların nedenlerini anlamak, müracaatçı sistemini tanımak, ihtiyaç belirlemek, yeni bir hizmet başlatmak, </w:t>
      </w:r>
      <w:r>
        <w:t>var olan hizmet programlarını değerlendirmek, mesleki müdahalenin başarısı ve bu durumu etkileyen faktörleri belirlemek sayılabilir. Sosyal hizmet uzmanları/sosyal çalışmacıların müracaatçıları için mümkün olan en iyi hizmeti sağlama sorumluluğu vardır. Bu</w:t>
      </w:r>
      <w:r>
        <w:t xml:space="preserve"> bağlamda, </w:t>
      </w:r>
      <w:proofErr w:type="spellStart"/>
      <w:r>
        <w:t>SHU’ları</w:t>
      </w:r>
      <w:proofErr w:type="spellEnd"/>
      <w:r>
        <w:t xml:space="preserve"> araştırma uygulaması konusunda kendilerini, öğrencilerini ve iş arkadaşlarını eğitmeli, politikaları, program uygulamalarını ve yaptıkları müdahaleleri izlemeli, değerlendirmeli ve sosyal hizmet bilgisinin gelişmesi için araştırma yapma</w:t>
      </w:r>
      <w:r>
        <w:t>lıdır.</w:t>
      </w:r>
    </w:p>
    <w:p w:rsidR="00241690" w:rsidRDefault="00C43DEB">
      <w:pPr>
        <w:pStyle w:val="GvdeMetni"/>
        <w:spacing w:before="119" w:line="360" w:lineRule="auto"/>
        <w:ind w:right="829"/>
        <w:jc w:val="both"/>
      </w:pPr>
      <w:r>
        <w:t>Sosyal Hizmet Bölümü öğrencilerinin SHZ 207: Sosyal Hizmet Araştırması I, SHZ 208: Sosyal Hizmet Araştırması II derslerinde araştırma yöntem ve teknikleri açısından kazandıkları bilgi, beceri ve değer kümesini uygulamaya aktararak sosyal hizmet uygu</w:t>
      </w:r>
      <w:r>
        <w:t>lamalarıyla ilgili bilimsel bilgi eksikliğini gidermek üzere bir sosyal hizmet araştırması planlamaları ve yapmaları beklenir.</w:t>
      </w:r>
    </w:p>
    <w:p w:rsidR="00241690" w:rsidRDefault="00C43DEB">
      <w:pPr>
        <w:pStyle w:val="Balk1"/>
        <w:numPr>
          <w:ilvl w:val="0"/>
          <w:numId w:val="5"/>
        </w:numPr>
        <w:tabs>
          <w:tab w:val="left" w:pos="815"/>
        </w:tabs>
        <w:spacing w:before="122"/>
        <w:ind w:left="815" w:hanging="244"/>
      </w:pPr>
      <w:bookmarkStart w:id="2" w:name="_TOC_250052"/>
      <w:r>
        <w:t>SOSYAL</w:t>
      </w:r>
      <w:r>
        <w:rPr>
          <w:spacing w:val="-7"/>
        </w:rPr>
        <w:t xml:space="preserve"> </w:t>
      </w:r>
      <w:r>
        <w:t>HİZMET</w:t>
      </w:r>
      <w:r>
        <w:rPr>
          <w:spacing w:val="-4"/>
        </w:rPr>
        <w:t xml:space="preserve"> </w:t>
      </w:r>
      <w:r>
        <w:t>EĞİTİMİNDE</w:t>
      </w:r>
      <w:r>
        <w:rPr>
          <w:spacing w:val="-4"/>
        </w:rPr>
        <w:t xml:space="preserve"> </w:t>
      </w:r>
      <w:r>
        <w:t>UYGULAMALI</w:t>
      </w:r>
      <w:r>
        <w:rPr>
          <w:spacing w:val="-4"/>
        </w:rPr>
        <w:t xml:space="preserve"> </w:t>
      </w:r>
      <w:bookmarkEnd w:id="2"/>
      <w:r>
        <w:rPr>
          <w:spacing w:val="-2"/>
        </w:rPr>
        <w:t>ARAŞTIRMA</w:t>
      </w:r>
    </w:p>
    <w:p w:rsidR="00241690" w:rsidRDefault="00C43DEB">
      <w:pPr>
        <w:pStyle w:val="GvdeMetni"/>
        <w:spacing w:before="257" w:line="360" w:lineRule="auto"/>
        <w:ind w:right="830"/>
        <w:jc w:val="both"/>
      </w:pPr>
      <w:r>
        <w:t>Sosyal hizmet eğitiminde uygulamalı araştırma, SHZ 309 kodlu Uygulamalı Araştırma I ve SHZ 310 kodlu Uygulamalı Araştırma II dersleri çerçevesinde gerçekleştirilmektedir. Bu kapsamda çalışılacak araştırma konusu, öğrencilerin katılımı ve eğitsel danışmanın</w:t>
      </w:r>
      <w:r>
        <w:t xml:space="preserve"> yönlendirmesi sonucu belirlenir.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2"/>
        <w:numPr>
          <w:ilvl w:val="1"/>
          <w:numId w:val="5"/>
        </w:numPr>
        <w:tabs>
          <w:tab w:val="left" w:pos="991"/>
        </w:tabs>
        <w:spacing w:before="74"/>
      </w:pPr>
      <w:bookmarkStart w:id="3" w:name="_TOC_250051"/>
      <w:r>
        <w:lastRenderedPageBreak/>
        <w:t>Uygulamalı</w:t>
      </w:r>
      <w:r>
        <w:rPr>
          <w:spacing w:val="-2"/>
        </w:rPr>
        <w:t xml:space="preserve"> </w:t>
      </w:r>
      <w:r>
        <w:t>Araştırmanın</w:t>
      </w:r>
      <w:bookmarkEnd w:id="3"/>
      <w:r>
        <w:rPr>
          <w:spacing w:val="-2"/>
        </w:rPr>
        <w:t xml:space="preserve"> Amacı</w:t>
      </w:r>
    </w:p>
    <w:p w:rsidR="00241690" w:rsidRDefault="00C43DEB">
      <w:pPr>
        <w:pStyle w:val="GvdeMetni"/>
        <w:spacing w:before="257"/>
      </w:pPr>
      <w:r>
        <w:t>Uygulamalı</w:t>
      </w:r>
      <w:r>
        <w:rPr>
          <w:spacing w:val="-2"/>
        </w:rPr>
        <w:t xml:space="preserve"> </w:t>
      </w:r>
      <w:r>
        <w:t>araştırma</w:t>
      </w:r>
      <w:r>
        <w:rPr>
          <w:spacing w:val="-2"/>
        </w:rPr>
        <w:t xml:space="preserve"> </w:t>
      </w:r>
      <w:r>
        <w:t xml:space="preserve">ile </w:t>
      </w:r>
      <w:r>
        <w:rPr>
          <w:spacing w:val="-2"/>
        </w:rPr>
        <w:t>öğrencilerin;</w:t>
      </w:r>
    </w:p>
    <w:p w:rsidR="00241690" w:rsidRDefault="00C43DEB">
      <w:pPr>
        <w:pStyle w:val="GvdeMetni"/>
        <w:spacing w:before="259" w:line="360" w:lineRule="auto"/>
      </w:pPr>
      <w:r>
        <w:t>Sosyal hizmet eğitimi sürecinde öğrendikleri kuramsal bilgilerle uygulama arasındaki ilişkiyi kurmalarına yardımcı olmak,</w:t>
      </w:r>
    </w:p>
    <w:p w:rsidR="00241690" w:rsidRDefault="00C43DEB">
      <w:pPr>
        <w:pStyle w:val="GvdeMetni"/>
        <w:spacing w:before="121"/>
      </w:pPr>
      <w:r>
        <w:t>Mesleki</w:t>
      </w:r>
      <w:r>
        <w:rPr>
          <w:spacing w:val="-3"/>
        </w:rPr>
        <w:t xml:space="preserve"> </w:t>
      </w:r>
      <w:r>
        <w:t>değer</w:t>
      </w:r>
      <w:r>
        <w:t>leri</w:t>
      </w:r>
      <w:r>
        <w:rPr>
          <w:spacing w:val="-1"/>
        </w:rPr>
        <w:t xml:space="preserve"> </w:t>
      </w:r>
      <w:r>
        <w:t>ve</w:t>
      </w:r>
      <w:r>
        <w:rPr>
          <w:spacing w:val="-2"/>
        </w:rPr>
        <w:t xml:space="preserve"> </w:t>
      </w:r>
      <w:r>
        <w:t>araştırma</w:t>
      </w:r>
      <w:r>
        <w:rPr>
          <w:spacing w:val="-3"/>
        </w:rPr>
        <w:t xml:space="preserve"> </w:t>
      </w:r>
      <w:r>
        <w:t>değerlerini uygulamada</w:t>
      </w:r>
      <w:r>
        <w:rPr>
          <w:spacing w:val="-3"/>
        </w:rPr>
        <w:t xml:space="preserve"> </w:t>
      </w:r>
      <w:r>
        <w:t xml:space="preserve">öğrenmelerini </w:t>
      </w:r>
      <w:r>
        <w:rPr>
          <w:spacing w:val="-2"/>
        </w:rPr>
        <w:t>sağlamak,</w:t>
      </w:r>
    </w:p>
    <w:p w:rsidR="00241690" w:rsidRDefault="00C43DEB">
      <w:pPr>
        <w:pStyle w:val="GvdeMetni"/>
        <w:spacing w:before="256"/>
      </w:pPr>
      <w:r>
        <w:t>Araştırma</w:t>
      </w:r>
      <w:r>
        <w:rPr>
          <w:spacing w:val="-6"/>
        </w:rPr>
        <w:t xml:space="preserve"> </w:t>
      </w:r>
      <w:r>
        <w:t>yapma</w:t>
      </w:r>
      <w:r>
        <w:rPr>
          <w:spacing w:val="-1"/>
        </w:rPr>
        <w:t xml:space="preserve"> </w:t>
      </w:r>
      <w:r>
        <w:t>konusunda</w:t>
      </w:r>
      <w:r>
        <w:rPr>
          <w:spacing w:val="-3"/>
        </w:rPr>
        <w:t xml:space="preserve"> </w:t>
      </w:r>
      <w:r>
        <w:t>bilimsel</w:t>
      </w:r>
      <w:r>
        <w:rPr>
          <w:spacing w:val="-1"/>
        </w:rPr>
        <w:t xml:space="preserve"> </w:t>
      </w:r>
      <w:r>
        <w:t>etik</w:t>
      </w:r>
      <w:r>
        <w:rPr>
          <w:spacing w:val="-1"/>
        </w:rPr>
        <w:t xml:space="preserve"> </w:t>
      </w:r>
      <w:r>
        <w:t>doğrultusunda</w:t>
      </w:r>
      <w:r>
        <w:rPr>
          <w:spacing w:val="-3"/>
        </w:rPr>
        <w:t xml:space="preserve"> </w:t>
      </w:r>
      <w:r>
        <w:t>davranış</w:t>
      </w:r>
      <w:r>
        <w:rPr>
          <w:spacing w:val="-2"/>
        </w:rPr>
        <w:t xml:space="preserve"> </w:t>
      </w:r>
      <w:r>
        <w:t>geliştirmelerini</w:t>
      </w:r>
      <w:r>
        <w:rPr>
          <w:spacing w:val="-1"/>
        </w:rPr>
        <w:t xml:space="preserve"> </w:t>
      </w:r>
      <w:r>
        <w:rPr>
          <w:spacing w:val="-2"/>
        </w:rPr>
        <w:t>sağlamak,</w:t>
      </w:r>
    </w:p>
    <w:p w:rsidR="00241690" w:rsidRDefault="00C43DEB">
      <w:pPr>
        <w:pStyle w:val="GvdeMetni"/>
        <w:spacing w:before="260" w:line="360" w:lineRule="auto"/>
      </w:pPr>
      <w:r>
        <w:t>Sosyal hizmet alanında</w:t>
      </w:r>
      <w:r>
        <w:rPr>
          <w:spacing w:val="-1"/>
        </w:rPr>
        <w:t xml:space="preserve"> </w:t>
      </w:r>
      <w:r>
        <w:t>bir araştırma</w:t>
      </w:r>
      <w:r>
        <w:rPr>
          <w:spacing w:val="-1"/>
        </w:rPr>
        <w:t xml:space="preserve"> </w:t>
      </w:r>
      <w:r>
        <w:t>planlayarak bu planı başından sonuna</w:t>
      </w:r>
      <w:r>
        <w:rPr>
          <w:spacing w:val="-1"/>
        </w:rPr>
        <w:t xml:space="preserve"> </w:t>
      </w:r>
      <w:r>
        <w:t>kadar</w:t>
      </w:r>
      <w:r>
        <w:rPr>
          <w:spacing w:val="-1"/>
        </w:rPr>
        <w:t xml:space="preserve"> </w:t>
      </w:r>
      <w:r>
        <w:t>uygulayarak öğrenmele</w:t>
      </w:r>
      <w:r>
        <w:t>rini teşvik etmek,</w:t>
      </w:r>
    </w:p>
    <w:p w:rsidR="00241690" w:rsidRDefault="00C43DEB">
      <w:pPr>
        <w:pStyle w:val="GvdeMetni"/>
        <w:spacing w:before="120" w:line="360" w:lineRule="auto"/>
        <w:ind w:right="833"/>
      </w:pPr>
      <w:r>
        <w:t>Araştırma</w:t>
      </w:r>
      <w:r>
        <w:rPr>
          <w:spacing w:val="40"/>
        </w:rPr>
        <w:t xml:space="preserve"> </w:t>
      </w:r>
      <w:r>
        <w:t>konusu</w:t>
      </w:r>
      <w:r>
        <w:rPr>
          <w:spacing w:val="40"/>
        </w:rPr>
        <w:t xml:space="preserve"> </w:t>
      </w:r>
      <w:r>
        <w:t>ile</w:t>
      </w:r>
      <w:r>
        <w:rPr>
          <w:spacing w:val="40"/>
        </w:rPr>
        <w:t xml:space="preserve"> </w:t>
      </w:r>
      <w:r>
        <w:t>ilgili</w:t>
      </w:r>
      <w:r>
        <w:rPr>
          <w:spacing w:val="40"/>
        </w:rPr>
        <w:t xml:space="preserve"> </w:t>
      </w:r>
      <w:r>
        <w:t>kurumlarla</w:t>
      </w:r>
      <w:r>
        <w:rPr>
          <w:spacing w:val="40"/>
        </w:rPr>
        <w:t xml:space="preserve"> </w:t>
      </w:r>
      <w:r>
        <w:t>ve</w:t>
      </w:r>
      <w:r>
        <w:rPr>
          <w:spacing w:val="40"/>
        </w:rPr>
        <w:t xml:space="preserve"> </w:t>
      </w:r>
      <w:r>
        <w:t>kişilerle</w:t>
      </w:r>
      <w:r>
        <w:rPr>
          <w:spacing w:val="40"/>
        </w:rPr>
        <w:t xml:space="preserve"> </w:t>
      </w:r>
      <w:r>
        <w:t>iletişim</w:t>
      </w:r>
      <w:r>
        <w:rPr>
          <w:spacing w:val="40"/>
        </w:rPr>
        <w:t xml:space="preserve"> </w:t>
      </w:r>
      <w:r>
        <w:t>kurmayı</w:t>
      </w:r>
      <w:r>
        <w:rPr>
          <w:spacing w:val="40"/>
        </w:rPr>
        <w:t xml:space="preserve"> </w:t>
      </w:r>
      <w:r>
        <w:t>öğrenmelerine</w:t>
      </w:r>
      <w:r>
        <w:rPr>
          <w:spacing w:val="40"/>
        </w:rPr>
        <w:t xml:space="preserve"> </w:t>
      </w:r>
      <w:r>
        <w:t xml:space="preserve">destek </w:t>
      </w:r>
      <w:r>
        <w:rPr>
          <w:spacing w:val="-2"/>
        </w:rPr>
        <w:t>olmak,</w:t>
      </w:r>
    </w:p>
    <w:p w:rsidR="00241690" w:rsidRDefault="00C43DEB">
      <w:pPr>
        <w:pStyle w:val="GvdeMetni"/>
        <w:spacing w:before="120"/>
      </w:pPr>
      <w:r>
        <w:t>Literatür</w:t>
      </w:r>
      <w:r>
        <w:rPr>
          <w:spacing w:val="-3"/>
        </w:rPr>
        <w:t xml:space="preserve"> </w:t>
      </w:r>
      <w:r>
        <w:t>taraması</w:t>
      </w:r>
      <w:r>
        <w:rPr>
          <w:spacing w:val="-2"/>
        </w:rPr>
        <w:t xml:space="preserve"> </w:t>
      </w:r>
      <w:r>
        <w:t>yapmalarını</w:t>
      </w:r>
      <w:r>
        <w:rPr>
          <w:spacing w:val="-2"/>
        </w:rPr>
        <w:t xml:space="preserve"> </w:t>
      </w:r>
      <w:r>
        <w:t>ve</w:t>
      </w:r>
      <w:r>
        <w:rPr>
          <w:spacing w:val="-3"/>
        </w:rPr>
        <w:t xml:space="preserve"> </w:t>
      </w:r>
      <w:proofErr w:type="spellStart"/>
      <w:r>
        <w:t>raporlaştırmayı</w:t>
      </w:r>
      <w:proofErr w:type="spellEnd"/>
      <w:r>
        <w:rPr>
          <w:spacing w:val="-2"/>
        </w:rPr>
        <w:t xml:space="preserve"> </w:t>
      </w:r>
      <w:r>
        <w:t>öğrenmelerini</w:t>
      </w:r>
      <w:r>
        <w:rPr>
          <w:spacing w:val="-2"/>
        </w:rPr>
        <w:t xml:space="preserve"> sağlamak,</w:t>
      </w:r>
    </w:p>
    <w:p w:rsidR="00241690" w:rsidRDefault="00C43DEB">
      <w:pPr>
        <w:pStyle w:val="GvdeMetni"/>
        <w:spacing w:before="257" w:line="360" w:lineRule="auto"/>
        <w:ind w:right="833"/>
      </w:pPr>
      <w:r>
        <w:t>Gözlem,</w:t>
      </w:r>
      <w:r>
        <w:rPr>
          <w:spacing w:val="70"/>
        </w:rPr>
        <w:t xml:space="preserve"> </w:t>
      </w:r>
      <w:r>
        <w:t>görüşme,</w:t>
      </w:r>
      <w:r>
        <w:rPr>
          <w:spacing w:val="70"/>
        </w:rPr>
        <w:t xml:space="preserve"> </w:t>
      </w:r>
      <w:r>
        <w:t>anket,</w:t>
      </w:r>
      <w:r>
        <w:rPr>
          <w:spacing w:val="70"/>
        </w:rPr>
        <w:t xml:space="preserve"> </w:t>
      </w:r>
      <w:r>
        <w:t>kayıt</w:t>
      </w:r>
      <w:r>
        <w:rPr>
          <w:spacing w:val="70"/>
        </w:rPr>
        <w:t xml:space="preserve"> </w:t>
      </w:r>
      <w:r>
        <w:t>inceleme</w:t>
      </w:r>
      <w:r>
        <w:rPr>
          <w:spacing w:val="69"/>
        </w:rPr>
        <w:t xml:space="preserve"> </w:t>
      </w:r>
      <w:r>
        <w:t>gibi</w:t>
      </w:r>
      <w:r>
        <w:rPr>
          <w:spacing w:val="68"/>
        </w:rPr>
        <w:t xml:space="preserve"> </w:t>
      </w:r>
      <w:r>
        <w:t>çeşitli</w:t>
      </w:r>
      <w:r>
        <w:rPr>
          <w:spacing w:val="70"/>
        </w:rPr>
        <w:t xml:space="preserve"> </w:t>
      </w:r>
      <w:r>
        <w:t>veri</w:t>
      </w:r>
      <w:r>
        <w:rPr>
          <w:spacing w:val="69"/>
        </w:rPr>
        <w:t xml:space="preserve"> </w:t>
      </w:r>
      <w:r>
        <w:t>toplama</w:t>
      </w:r>
      <w:r>
        <w:rPr>
          <w:spacing w:val="69"/>
        </w:rPr>
        <w:t xml:space="preserve"> </w:t>
      </w:r>
      <w:r>
        <w:t>tekniklerini</w:t>
      </w:r>
      <w:r>
        <w:rPr>
          <w:spacing w:val="70"/>
        </w:rPr>
        <w:t xml:space="preserve"> </w:t>
      </w:r>
      <w:r>
        <w:t>etkili</w:t>
      </w:r>
      <w:r>
        <w:rPr>
          <w:spacing w:val="70"/>
        </w:rPr>
        <w:t xml:space="preserve"> </w:t>
      </w:r>
      <w:r>
        <w:t>bir biçimde kullanma becerisi geliştirmelerine yardımcı olmak,</w:t>
      </w:r>
    </w:p>
    <w:p w:rsidR="00241690" w:rsidRDefault="00C43DEB">
      <w:pPr>
        <w:pStyle w:val="GvdeMetni"/>
        <w:spacing w:before="120" w:line="360" w:lineRule="auto"/>
        <w:ind w:right="833"/>
      </w:pPr>
      <w:r>
        <w:t>Toplanan verileri işleme, çözümleme becerilerini</w:t>
      </w:r>
      <w:r>
        <w:rPr>
          <w:spacing w:val="28"/>
        </w:rPr>
        <w:t xml:space="preserve"> </w:t>
      </w:r>
      <w:r>
        <w:t xml:space="preserve">kazanmalarına ve geliştirmelerine katkıda </w:t>
      </w:r>
      <w:r>
        <w:rPr>
          <w:spacing w:val="-2"/>
        </w:rPr>
        <w:t>bulunmak,</w:t>
      </w:r>
    </w:p>
    <w:p w:rsidR="00241690" w:rsidRDefault="00C43DEB">
      <w:pPr>
        <w:pStyle w:val="GvdeMetni"/>
        <w:spacing w:before="120" w:line="465" w:lineRule="auto"/>
        <w:ind w:right="1036"/>
      </w:pPr>
      <w:r>
        <w:t>Bulguları değerlendirme, yorumlama ve tartışma becerisi kazanmalarını sa</w:t>
      </w:r>
      <w:r>
        <w:t>ğlamak, Araştırma</w:t>
      </w:r>
      <w:r>
        <w:rPr>
          <w:spacing w:val="-7"/>
        </w:rPr>
        <w:t xml:space="preserve"> </w:t>
      </w:r>
      <w:r>
        <w:t>raporu</w:t>
      </w:r>
      <w:r>
        <w:rPr>
          <w:spacing w:val="-6"/>
        </w:rPr>
        <w:t xml:space="preserve"> </w:t>
      </w:r>
      <w:r>
        <w:t>yazma</w:t>
      </w:r>
      <w:r>
        <w:rPr>
          <w:spacing w:val="-4"/>
        </w:rPr>
        <w:t xml:space="preserve"> </w:t>
      </w:r>
      <w:r>
        <w:t>konusunda</w:t>
      </w:r>
      <w:r>
        <w:rPr>
          <w:spacing w:val="-6"/>
        </w:rPr>
        <w:t xml:space="preserve"> </w:t>
      </w:r>
      <w:r>
        <w:t>bilgi</w:t>
      </w:r>
      <w:r>
        <w:rPr>
          <w:spacing w:val="-5"/>
        </w:rPr>
        <w:t xml:space="preserve"> </w:t>
      </w:r>
      <w:r>
        <w:t>ve</w:t>
      </w:r>
      <w:r>
        <w:rPr>
          <w:spacing w:val="-5"/>
        </w:rPr>
        <w:t xml:space="preserve"> </w:t>
      </w:r>
      <w:r>
        <w:t>becerilerini</w:t>
      </w:r>
      <w:r>
        <w:rPr>
          <w:spacing w:val="-5"/>
        </w:rPr>
        <w:t xml:space="preserve"> </w:t>
      </w:r>
      <w:r>
        <w:t>geliştirebilmelerini</w:t>
      </w:r>
      <w:r>
        <w:rPr>
          <w:spacing w:val="-5"/>
        </w:rPr>
        <w:t xml:space="preserve"> </w:t>
      </w:r>
      <w:r>
        <w:t>sağlamak,</w:t>
      </w:r>
    </w:p>
    <w:p w:rsidR="00241690" w:rsidRDefault="00C43DEB">
      <w:pPr>
        <w:pStyle w:val="GvdeMetni"/>
        <w:spacing w:line="360" w:lineRule="auto"/>
      </w:pPr>
      <w:r>
        <w:t>Araştırma</w:t>
      </w:r>
      <w:r>
        <w:rPr>
          <w:spacing w:val="40"/>
        </w:rPr>
        <w:t xml:space="preserve"> </w:t>
      </w:r>
      <w:r>
        <w:t>sürecinin</w:t>
      </w:r>
      <w:r>
        <w:rPr>
          <w:spacing w:val="40"/>
        </w:rPr>
        <w:t xml:space="preserve"> </w:t>
      </w:r>
      <w:r>
        <w:t>her</w:t>
      </w:r>
      <w:r>
        <w:rPr>
          <w:spacing w:val="40"/>
        </w:rPr>
        <w:t xml:space="preserve"> </w:t>
      </w:r>
      <w:r>
        <w:t>aşamasında</w:t>
      </w:r>
      <w:r>
        <w:rPr>
          <w:spacing w:val="40"/>
        </w:rPr>
        <w:t xml:space="preserve"> </w:t>
      </w:r>
      <w:r>
        <w:t>görev</w:t>
      </w:r>
      <w:r>
        <w:rPr>
          <w:spacing w:val="40"/>
        </w:rPr>
        <w:t xml:space="preserve"> </w:t>
      </w:r>
      <w:r>
        <w:t>ve</w:t>
      </w:r>
      <w:r>
        <w:rPr>
          <w:spacing w:val="40"/>
        </w:rPr>
        <w:t xml:space="preserve"> </w:t>
      </w:r>
      <w:r>
        <w:t>sorumluluklarını</w:t>
      </w:r>
      <w:r>
        <w:rPr>
          <w:spacing w:val="40"/>
        </w:rPr>
        <w:t xml:space="preserve"> </w:t>
      </w:r>
      <w:r>
        <w:t>ekip</w:t>
      </w:r>
      <w:r>
        <w:rPr>
          <w:spacing w:val="40"/>
        </w:rPr>
        <w:t xml:space="preserve"> </w:t>
      </w:r>
      <w:r>
        <w:t>çalışması</w:t>
      </w:r>
      <w:r>
        <w:rPr>
          <w:spacing w:val="40"/>
        </w:rPr>
        <w:t xml:space="preserve"> </w:t>
      </w:r>
      <w:r>
        <w:t>bilinci</w:t>
      </w:r>
      <w:r>
        <w:rPr>
          <w:spacing w:val="40"/>
        </w:rPr>
        <w:t xml:space="preserve"> </w:t>
      </w:r>
      <w:r>
        <w:t>ile</w:t>
      </w:r>
      <w:r>
        <w:rPr>
          <w:spacing w:val="80"/>
        </w:rPr>
        <w:t xml:space="preserve"> </w:t>
      </w:r>
      <w:r>
        <w:t>gerçekleştirmelerine katkıda bulunmak hedeflenmektedir.</w:t>
      </w:r>
    </w:p>
    <w:p w:rsidR="00241690" w:rsidRDefault="00C43DEB">
      <w:pPr>
        <w:pStyle w:val="Balk2"/>
        <w:numPr>
          <w:ilvl w:val="1"/>
          <w:numId w:val="5"/>
        </w:numPr>
        <w:tabs>
          <w:tab w:val="left" w:pos="991"/>
        </w:tabs>
        <w:spacing w:before="118"/>
      </w:pPr>
      <w:bookmarkStart w:id="4" w:name="_TOC_250050"/>
      <w:r>
        <w:t>Uygulamalı</w:t>
      </w:r>
      <w:r>
        <w:rPr>
          <w:spacing w:val="-1"/>
        </w:rPr>
        <w:t xml:space="preserve"> </w:t>
      </w:r>
      <w:r>
        <w:t xml:space="preserve">Araştırma </w:t>
      </w:r>
      <w:bookmarkEnd w:id="4"/>
      <w:r>
        <w:rPr>
          <w:spacing w:val="-2"/>
        </w:rPr>
        <w:t>Süreci</w:t>
      </w:r>
    </w:p>
    <w:p w:rsidR="00241690" w:rsidRDefault="00C43DEB">
      <w:pPr>
        <w:pStyle w:val="GvdeMetni"/>
        <w:spacing w:before="257" w:line="360" w:lineRule="auto"/>
        <w:ind w:right="827"/>
        <w:jc w:val="both"/>
      </w:pPr>
      <w:r>
        <w:t>SHZ 309 kodlu Uygulamalı Araştırma I ve SHZ 310 kodlu Uygulamalı Araştırma II dersleri Sinop Üniversitesi Sosyal Hizmet Bölümü öğrencilerinin araştırma yapmalarına olanak sağlamaktadır. Bu dersler, öğrencilerin İstatistik, Sosyal Hizmet Araştırması, Sosyal</w:t>
      </w:r>
      <w:r>
        <w:t xml:space="preserve"> Bilimlerde Araştırma Yöntemleri gibi derslerde araştırma yöntem ve teknikleri açısından öğrendikleri teorik bilgileri uygulayarak öğrenmelerine destek olmaktadır. Böylece öğrencilerin mesleki uygulama için gerekli bilimsel araştırma bilgisini ve deneyimin</w:t>
      </w:r>
      <w:r>
        <w:t>i kazanmaları amaçlanmaktadır. Bölüm öğretim üyelerinin danışmanlığında öğrenciler, farklı gruplara ayrılarak 2 dönemin sonunda tez hazırlamış olmaktadırlar. Öğrencilerden uygulamalı araştırma sürecinde söz konusu dersler kapsamında aşağıdaki aşamaları ger</w:t>
      </w:r>
      <w:r>
        <w:t xml:space="preserve">çekleştirmesi </w:t>
      </w:r>
      <w:r>
        <w:rPr>
          <w:spacing w:val="-2"/>
        </w:rPr>
        <w:t>beklenmektedir.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2"/>
        <w:numPr>
          <w:ilvl w:val="1"/>
          <w:numId w:val="5"/>
        </w:numPr>
        <w:tabs>
          <w:tab w:val="left" w:pos="991"/>
        </w:tabs>
        <w:spacing w:before="74"/>
      </w:pPr>
      <w:bookmarkStart w:id="5" w:name="_TOC_250049"/>
      <w:r>
        <w:lastRenderedPageBreak/>
        <w:t>SHZ</w:t>
      </w:r>
      <w:r>
        <w:rPr>
          <w:spacing w:val="-2"/>
        </w:rPr>
        <w:t xml:space="preserve"> </w:t>
      </w:r>
      <w:r>
        <w:t>309</w:t>
      </w:r>
      <w:r>
        <w:rPr>
          <w:spacing w:val="-1"/>
        </w:rPr>
        <w:t xml:space="preserve"> </w:t>
      </w:r>
      <w:r>
        <w:t>Uygulamalı</w:t>
      </w:r>
      <w:r>
        <w:rPr>
          <w:spacing w:val="-2"/>
        </w:rPr>
        <w:t xml:space="preserve"> </w:t>
      </w:r>
      <w:r>
        <w:t>Araştırma</w:t>
      </w:r>
      <w:r>
        <w:rPr>
          <w:spacing w:val="-1"/>
        </w:rPr>
        <w:t xml:space="preserve"> </w:t>
      </w:r>
      <w:r>
        <w:t>I</w:t>
      </w:r>
      <w:r>
        <w:rPr>
          <w:spacing w:val="-2"/>
        </w:rPr>
        <w:t xml:space="preserve"> </w:t>
      </w:r>
      <w:bookmarkEnd w:id="5"/>
      <w:r>
        <w:rPr>
          <w:spacing w:val="-4"/>
        </w:rPr>
        <w:t>Dersi</w:t>
      </w:r>
    </w:p>
    <w:p w:rsidR="00241690" w:rsidRDefault="00C43DEB">
      <w:pPr>
        <w:pStyle w:val="GvdeMetni"/>
        <w:spacing w:before="257" w:line="360" w:lineRule="auto"/>
        <w:ind w:right="831"/>
        <w:jc w:val="both"/>
      </w:pPr>
      <w:r>
        <w:t>SHZ 309 Uygulamalı Araştırma I dersinde öğrencilerden araştırma konusunun belirlenmesi, araştırma önerisinin ve veri toplama araçlarının hazırlanması beklenir.</w:t>
      </w:r>
    </w:p>
    <w:p w:rsidR="00241690" w:rsidRDefault="00C43DEB">
      <w:pPr>
        <w:pStyle w:val="GvdeMetni"/>
        <w:spacing w:before="120" w:line="360" w:lineRule="auto"/>
        <w:ind w:right="830"/>
        <w:jc w:val="both"/>
      </w:pPr>
      <w:r>
        <w:t>Araştırma ö</w:t>
      </w:r>
      <w:r>
        <w:t>nerisi, seçilen konuya ilişkin literatür taramasını, araştırma probleminin ve araştırma yönteminin ne olacağını gösteren bir ön çalışmadır. Öğrenciden, SHZ 309 Uygulamalı Araştırma I dersinde, gerçekleştirdiği literatür çalışmasına dayalı olarak hazırladığ</w:t>
      </w:r>
      <w:r>
        <w:t>ı araştırmanın amaçlarını ölçecek veri toplama araçlarını hazırlaması (anket, görüşme</w:t>
      </w:r>
      <w:r>
        <w:rPr>
          <w:spacing w:val="-4"/>
        </w:rPr>
        <w:t xml:space="preserve"> </w:t>
      </w:r>
      <w:r>
        <w:t>formu</w:t>
      </w:r>
      <w:r>
        <w:rPr>
          <w:spacing w:val="-3"/>
        </w:rPr>
        <w:t xml:space="preserve"> </w:t>
      </w:r>
      <w:r>
        <w:t>ve/veya</w:t>
      </w:r>
      <w:r>
        <w:rPr>
          <w:spacing w:val="-1"/>
        </w:rPr>
        <w:t xml:space="preserve"> </w:t>
      </w:r>
      <w:r>
        <w:t>ölçek)</w:t>
      </w:r>
      <w:r>
        <w:rPr>
          <w:spacing w:val="-3"/>
        </w:rPr>
        <w:t xml:space="preserve"> </w:t>
      </w:r>
      <w:r>
        <w:t>ve</w:t>
      </w:r>
      <w:r>
        <w:rPr>
          <w:spacing w:val="-5"/>
        </w:rPr>
        <w:t xml:space="preserve"> </w:t>
      </w:r>
      <w:r>
        <w:t>koşullar</w:t>
      </w:r>
      <w:r>
        <w:rPr>
          <w:spacing w:val="-3"/>
        </w:rPr>
        <w:t xml:space="preserve"> </w:t>
      </w:r>
      <w:r>
        <w:t>uygun</w:t>
      </w:r>
      <w:r>
        <w:rPr>
          <w:spacing w:val="-1"/>
        </w:rPr>
        <w:t xml:space="preserve"> </w:t>
      </w:r>
      <w:r>
        <w:t>olduğu</w:t>
      </w:r>
      <w:r>
        <w:rPr>
          <w:spacing w:val="-3"/>
        </w:rPr>
        <w:t xml:space="preserve"> </w:t>
      </w:r>
      <w:r>
        <w:t>takdirde</w:t>
      </w:r>
      <w:r>
        <w:rPr>
          <w:spacing w:val="-5"/>
        </w:rPr>
        <w:t xml:space="preserve"> </w:t>
      </w:r>
      <w:r>
        <w:t>veri</w:t>
      </w:r>
      <w:r>
        <w:rPr>
          <w:spacing w:val="-3"/>
        </w:rPr>
        <w:t xml:space="preserve"> </w:t>
      </w:r>
      <w:r>
        <w:t>toplama</w:t>
      </w:r>
      <w:r>
        <w:rPr>
          <w:spacing w:val="-3"/>
        </w:rPr>
        <w:t xml:space="preserve"> </w:t>
      </w:r>
      <w:r>
        <w:t>aracının</w:t>
      </w:r>
      <w:r>
        <w:rPr>
          <w:spacing w:val="-3"/>
        </w:rPr>
        <w:t xml:space="preserve"> </w:t>
      </w:r>
      <w:r>
        <w:t>alanda işleyip işlemediğini kontrol etmek üzere ön uygulamasını yapması beklenir.</w:t>
      </w:r>
    </w:p>
    <w:p w:rsidR="00241690" w:rsidRDefault="00C43DEB">
      <w:pPr>
        <w:pStyle w:val="GvdeMetni"/>
        <w:spacing w:before="121" w:line="360" w:lineRule="auto"/>
        <w:ind w:right="833"/>
        <w:jc w:val="both"/>
      </w:pPr>
      <w:r>
        <w:t>Aşağıda, ar</w:t>
      </w:r>
      <w:r>
        <w:t>aştırma önerisinde bulunması gereken ana başlıklara ve bu ana başlıkların nasıl hazırlanacağına ilişkin kısa açıklamalara yer verilmiştir:</w:t>
      </w:r>
    </w:p>
    <w:p w:rsidR="00241690" w:rsidRDefault="00C43DEB">
      <w:pPr>
        <w:spacing w:before="120"/>
        <w:ind w:left="571"/>
        <w:jc w:val="both"/>
        <w:rPr>
          <w:b/>
          <w:sz w:val="24"/>
        </w:rPr>
      </w:pPr>
      <w:r>
        <w:rPr>
          <w:b/>
          <w:sz w:val="24"/>
        </w:rPr>
        <w:t>GİRİŞ</w:t>
      </w:r>
      <w:r>
        <w:rPr>
          <w:b/>
          <w:spacing w:val="-4"/>
          <w:sz w:val="24"/>
        </w:rPr>
        <w:t xml:space="preserve"> </w:t>
      </w:r>
      <w:r>
        <w:rPr>
          <w:b/>
          <w:sz w:val="24"/>
        </w:rPr>
        <w:t>(Bölüm</w:t>
      </w:r>
      <w:r>
        <w:rPr>
          <w:b/>
          <w:spacing w:val="-3"/>
          <w:sz w:val="24"/>
        </w:rPr>
        <w:t xml:space="preserve"> </w:t>
      </w:r>
      <w:r>
        <w:rPr>
          <w:b/>
          <w:spacing w:val="-5"/>
          <w:sz w:val="24"/>
        </w:rPr>
        <w:t>I)</w:t>
      </w:r>
    </w:p>
    <w:p w:rsidR="00241690" w:rsidRDefault="00C43DEB">
      <w:pPr>
        <w:pStyle w:val="GvdeMetni"/>
        <w:spacing w:before="259" w:line="360" w:lineRule="auto"/>
        <w:ind w:right="829"/>
        <w:jc w:val="both"/>
      </w:pPr>
      <w:r>
        <w:t>Bu bölümde araştırma konusunun dünyadaki ve ülkemizdeki durumu titiz bir biçimde incelenmiş literatür</w:t>
      </w:r>
      <w:r>
        <w:t xml:space="preserve"> bilgisi ışığında ortaya konur.</w:t>
      </w:r>
    </w:p>
    <w:p w:rsidR="00241690" w:rsidRDefault="00C43DEB">
      <w:pPr>
        <w:spacing w:before="121"/>
        <w:ind w:left="571"/>
        <w:jc w:val="both"/>
        <w:rPr>
          <w:b/>
          <w:sz w:val="24"/>
        </w:rPr>
      </w:pPr>
      <w:r>
        <w:rPr>
          <w:b/>
          <w:sz w:val="24"/>
        </w:rPr>
        <w:t>Araştırmanın</w:t>
      </w:r>
      <w:r>
        <w:rPr>
          <w:b/>
          <w:spacing w:val="-3"/>
          <w:sz w:val="24"/>
        </w:rPr>
        <w:t xml:space="preserve"> </w:t>
      </w:r>
      <w:r>
        <w:rPr>
          <w:b/>
          <w:spacing w:val="-2"/>
          <w:sz w:val="24"/>
        </w:rPr>
        <w:t>Problemi</w:t>
      </w:r>
    </w:p>
    <w:p w:rsidR="00241690" w:rsidRDefault="00C43DEB">
      <w:pPr>
        <w:pStyle w:val="GvdeMetni"/>
        <w:spacing w:before="256" w:line="360" w:lineRule="auto"/>
        <w:ind w:right="826"/>
        <w:jc w:val="both"/>
      </w:pPr>
      <w:r>
        <w:t>Tüm bilimsel araştırmalar bir problem ile başlar. Problem, bireyi fiziksel ya da düşünsel yönden</w:t>
      </w:r>
      <w:r>
        <w:rPr>
          <w:spacing w:val="-2"/>
        </w:rPr>
        <w:t xml:space="preserve"> </w:t>
      </w:r>
      <w:r>
        <w:t>rahatsız</w:t>
      </w:r>
      <w:r>
        <w:rPr>
          <w:spacing w:val="-3"/>
        </w:rPr>
        <w:t xml:space="preserve"> </w:t>
      </w:r>
      <w:r>
        <w:t>eden</w:t>
      </w:r>
      <w:r>
        <w:rPr>
          <w:spacing w:val="-2"/>
        </w:rPr>
        <w:t xml:space="preserve"> </w:t>
      </w:r>
      <w:r>
        <w:t>ve</w:t>
      </w:r>
      <w:r>
        <w:rPr>
          <w:spacing w:val="-1"/>
        </w:rPr>
        <w:t xml:space="preserve"> </w:t>
      </w:r>
      <w:r>
        <w:t>merak</w:t>
      </w:r>
      <w:r>
        <w:rPr>
          <w:spacing w:val="-2"/>
        </w:rPr>
        <w:t xml:space="preserve"> </w:t>
      </w:r>
      <w:r>
        <w:t>uyandıran</w:t>
      </w:r>
      <w:r>
        <w:rPr>
          <w:spacing w:val="-2"/>
        </w:rPr>
        <w:t xml:space="preserve"> </w:t>
      </w:r>
      <w:r>
        <w:t>bir</w:t>
      </w:r>
      <w:r>
        <w:rPr>
          <w:spacing w:val="-1"/>
        </w:rPr>
        <w:t xml:space="preserve"> </w:t>
      </w:r>
      <w:r>
        <w:t>durumdur.</w:t>
      </w:r>
      <w:r>
        <w:rPr>
          <w:spacing w:val="-3"/>
        </w:rPr>
        <w:t xml:space="preserve"> </w:t>
      </w:r>
      <w:r>
        <w:t>Öğrencinin</w:t>
      </w:r>
      <w:r>
        <w:rPr>
          <w:spacing w:val="-2"/>
        </w:rPr>
        <w:t xml:space="preserve"> </w:t>
      </w:r>
      <w:r>
        <w:t>araştırma</w:t>
      </w:r>
      <w:r>
        <w:rPr>
          <w:spacing w:val="-3"/>
        </w:rPr>
        <w:t xml:space="preserve"> </w:t>
      </w:r>
      <w:r>
        <w:t>problemi</w:t>
      </w:r>
      <w:r>
        <w:rPr>
          <w:spacing w:val="-2"/>
        </w:rPr>
        <w:t xml:space="preserve"> </w:t>
      </w:r>
      <w:r>
        <w:t>olarak sosyal hizmet disiplini ve mesleği ile doğrudan ilişkili konuları seçmesi gerekmektedir. Araştırmanın problemi seçilirken, bilim dalı için önemli bir soruya cevap vermesi, yenilik getirmesi, ilgi çekici olması, çözülebilir olması, elde edilecek sonu</w:t>
      </w:r>
      <w:r>
        <w:t>çların yararları, çalışma süresi ve olası riskler göz önünde tutulmalıdır. Araştırma problemleri üç aşamalı bir yaklaşımla tanımlanır. Birinci aşamada genel problem alanı, belli bir sistem bütünlüğü içinde ele alınarak, dilimlenir ve her biri genel çizgile</w:t>
      </w:r>
      <w:r>
        <w:t>rle ve birbirleriyle olan ilişkileri açısından tanıtılır (Bütünleştirme aşaması). İkinci aşamada, araştırılmak istenen problem dilimi, bütün içindeki yerinden alınarak tanıtılır. (Sınırlandırma aşaması). Sınırlandırılmış problem alanı ayrıntılı olarak açık</w:t>
      </w:r>
      <w:r>
        <w:t>lanır (Tanımlama aşaması). Araştırma probleminin tanımlanmasında ilgili literatürün etraflıca taranması son derece önemlidir.</w:t>
      </w:r>
    </w:p>
    <w:p w:rsidR="00241690" w:rsidRDefault="00C43DEB">
      <w:pPr>
        <w:pStyle w:val="GvdeMetni"/>
        <w:spacing w:before="122"/>
        <w:jc w:val="both"/>
      </w:pPr>
      <w:r>
        <w:t>Örneğin,</w:t>
      </w:r>
      <w:r>
        <w:rPr>
          <w:spacing w:val="-4"/>
        </w:rPr>
        <w:t xml:space="preserve"> </w:t>
      </w:r>
      <w:r>
        <w:t>bir</w:t>
      </w:r>
      <w:r>
        <w:rPr>
          <w:spacing w:val="-2"/>
        </w:rPr>
        <w:t xml:space="preserve"> </w:t>
      </w:r>
      <w:r>
        <w:t>araştırmanın problemi</w:t>
      </w:r>
      <w:r>
        <w:rPr>
          <w:spacing w:val="-1"/>
        </w:rPr>
        <w:t xml:space="preserve"> </w:t>
      </w:r>
      <w:r>
        <w:t>“Suriyeli</w:t>
      </w:r>
      <w:r>
        <w:rPr>
          <w:spacing w:val="-1"/>
        </w:rPr>
        <w:t xml:space="preserve"> </w:t>
      </w:r>
      <w:r>
        <w:t>Çocukların</w:t>
      </w:r>
      <w:r>
        <w:rPr>
          <w:spacing w:val="-2"/>
        </w:rPr>
        <w:t xml:space="preserve"> </w:t>
      </w:r>
      <w:r>
        <w:t>Okul</w:t>
      </w:r>
      <w:r>
        <w:rPr>
          <w:spacing w:val="-1"/>
        </w:rPr>
        <w:t xml:space="preserve"> </w:t>
      </w:r>
      <w:r>
        <w:t>Başarıları”</w:t>
      </w:r>
      <w:r>
        <w:rPr>
          <w:spacing w:val="-3"/>
        </w:rPr>
        <w:t xml:space="preserve"> </w:t>
      </w:r>
      <w:r>
        <w:rPr>
          <w:spacing w:val="-2"/>
        </w:rPr>
        <w:t>olabilir.</w:t>
      </w:r>
    </w:p>
    <w:p w:rsidR="00241690" w:rsidRDefault="00C43DEB">
      <w:pPr>
        <w:spacing w:before="257"/>
        <w:ind w:left="571"/>
        <w:jc w:val="both"/>
        <w:rPr>
          <w:b/>
          <w:sz w:val="24"/>
        </w:rPr>
      </w:pPr>
      <w:r>
        <w:rPr>
          <w:b/>
          <w:sz w:val="24"/>
        </w:rPr>
        <w:t>Araştırmanın</w:t>
      </w:r>
      <w:r>
        <w:rPr>
          <w:b/>
          <w:spacing w:val="-3"/>
          <w:sz w:val="24"/>
        </w:rPr>
        <w:t xml:space="preserve"> </w:t>
      </w:r>
      <w:r>
        <w:rPr>
          <w:b/>
          <w:spacing w:val="-4"/>
          <w:sz w:val="24"/>
        </w:rPr>
        <w:t>Amacı</w:t>
      </w:r>
    </w:p>
    <w:p w:rsidR="00241690" w:rsidRDefault="00C43DEB">
      <w:pPr>
        <w:pStyle w:val="GvdeMetni"/>
        <w:spacing w:before="259" w:line="360" w:lineRule="auto"/>
        <w:ind w:right="826"/>
        <w:jc w:val="both"/>
      </w:pPr>
      <w:r>
        <w:t>Araştırmanın amacı, iyi tanımlanmış bir problem içinde bulunmasına rağmen ayrıca ve açık olarak</w:t>
      </w:r>
      <w:r>
        <w:rPr>
          <w:spacing w:val="-1"/>
        </w:rPr>
        <w:t xml:space="preserve"> </w:t>
      </w:r>
      <w:r>
        <w:t>belirlemekte</w:t>
      </w:r>
      <w:r>
        <w:rPr>
          <w:spacing w:val="-2"/>
        </w:rPr>
        <w:t xml:space="preserve"> </w:t>
      </w:r>
      <w:r>
        <w:t>yarar vardır.</w:t>
      </w:r>
      <w:r>
        <w:rPr>
          <w:spacing w:val="-1"/>
        </w:rPr>
        <w:t xml:space="preserve"> </w:t>
      </w:r>
      <w:r>
        <w:t>Araştırmanın</w:t>
      </w:r>
      <w:r>
        <w:rPr>
          <w:spacing w:val="-1"/>
        </w:rPr>
        <w:t xml:space="preserve"> </w:t>
      </w:r>
      <w:r>
        <w:t>amaçları,</w:t>
      </w:r>
      <w:r>
        <w:rPr>
          <w:spacing w:val="-1"/>
        </w:rPr>
        <w:t xml:space="preserve"> </w:t>
      </w:r>
      <w:r>
        <w:t>ne,</w:t>
      </w:r>
      <w:r>
        <w:rPr>
          <w:spacing w:val="-1"/>
        </w:rPr>
        <w:t xml:space="preserve"> </w:t>
      </w:r>
      <w:r>
        <w:t>nasıl ve</w:t>
      </w:r>
      <w:r>
        <w:rPr>
          <w:spacing w:val="-2"/>
        </w:rPr>
        <w:t xml:space="preserve"> </w:t>
      </w:r>
      <w:r>
        <w:t>niçin gibi</w:t>
      </w:r>
      <w:r>
        <w:rPr>
          <w:spacing w:val="-1"/>
        </w:rPr>
        <w:t xml:space="preserve"> </w:t>
      </w:r>
      <w:r>
        <w:t>sorulara</w:t>
      </w:r>
      <w:r>
        <w:rPr>
          <w:spacing w:val="-3"/>
        </w:rPr>
        <w:t xml:space="preserve"> </w:t>
      </w:r>
      <w:r>
        <w:t>verilen cevaplardan</w:t>
      </w:r>
      <w:r>
        <w:rPr>
          <w:spacing w:val="63"/>
          <w:w w:val="150"/>
        </w:rPr>
        <w:t xml:space="preserve"> </w:t>
      </w:r>
      <w:r>
        <w:t>oluşur.</w:t>
      </w:r>
      <w:r>
        <w:rPr>
          <w:spacing w:val="62"/>
          <w:w w:val="150"/>
        </w:rPr>
        <w:t xml:space="preserve"> </w:t>
      </w:r>
      <w:r>
        <w:t>Araştırmada</w:t>
      </w:r>
      <w:r>
        <w:rPr>
          <w:spacing w:val="62"/>
          <w:w w:val="150"/>
        </w:rPr>
        <w:t xml:space="preserve"> </w:t>
      </w:r>
      <w:r>
        <w:t>amaçlar</w:t>
      </w:r>
      <w:r>
        <w:rPr>
          <w:spacing w:val="62"/>
          <w:w w:val="150"/>
        </w:rPr>
        <w:t xml:space="preserve"> </w:t>
      </w:r>
      <w:r>
        <w:t>soru</w:t>
      </w:r>
      <w:r>
        <w:rPr>
          <w:spacing w:val="64"/>
          <w:w w:val="150"/>
        </w:rPr>
        <w:t xml:space="preserve"> </w:t>
      </w:r>
      <w:r>
        <w:t>cümleleri</w:t>
      </w:r>
      <w:r>
        <w:rPr>
          <w:spacing w:val="63"/>
          <w:w w:val="150"/>
        </w:rPr>
        <w:t xml:space="preserve"> </w:t>
      </w:r>
      <w:r>
        <w:t>ya</w:t>
      </w:r>
      <w:r>
        <w:rPr>
          <w:spacing w:val="62"/>
          <w:w w:val="150"/>
        </w:rPr>
        <w:t xml:space="preserve"> </w:t>
      </w:r>
      <w:r>
        <w:t>da</w:t>
      </w:r>
      <w:r>
        <w:rPr>
          <w:spacing w:val="62"/>
          <w:w w:val="150"/>
        </w:rPr>
        <w:t xml:space="preserve"> </w:t>
      </w:r>
      <w:proofErr w:type="spellStart"/>
      <w:r>
        <w:t>denencel</w:t>
      </w:r>
      <w:r>
        <w:t>er</w:t>
      </w:r>
      <w:proofErr w:type="spellEnd"/>
      <w:r>
        <w:rPr>
          <w:spacing w:val="65"/>
          <w:w w:val="150"/>
        </w:rPr>
        <w:t xml:space="preserve"> </w:t>
      </w:r>
      <w:r>
        <w:rPr>
          <w:spacing w:val="-2"/>
        </w:rPr>
        <w:t>(hipotezler)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GvdeMetni"/>
        <w:spacing w:before="74" w:line="360" w:lineRule="auto"/>
        <w:ind w:right="830"/>
        <w:jc w:val="both"/>
      </w:pPr>
      <w:proofErr w:type="gramStart"/>
      <w:r>
        <w:lastRenderedPageBreak/>
        <w:t>şeklinde</w:t>
      </w:r>
      <w:proofErr w:type="gramEnd"/>
      <w:r>
        <w:t xml:space="preserve"> ifade edilir. Denence, en az iki değişken arasındaki ilişkiyi kuvvetli olasılıklarla önceden kestiren, gözlemlere yön vermek ve verileri yorumlamak için kurulan ilişkisel yargıdır. Örneğin, yukarıdaki araştırmanın genel amacı “Türkiye’deki Suriyel</w:t>
      </w:r>
      <w:r>
        <w:t>i Çocukların Okul Başarılarını Etkileyen Faktörleri Belirlemek” olabilir.</w:t>
      </w:r>
    </w:p>
    <w:p w:rsidR="00241690" w:rsidRDefault="00C43DEB">
      <w:pPr>
        <w:pStyle w:val="GvdeMetni"/>
        <w:spacing w:before="121" w:line="360" w:lineRule="auto"/>
        <w:ind w:right="830"/>
        <w:jc w:val="both"/>
      </w:pPr>
      <w:r>
        <w:t xml:space="preserve">Yukarıdaki genel amaca paralel olarak soru cümleleri ya da aşağıda örnek olarak verilen </w:t>
      </w:r>
      <w:proofErr w:type="spellStart"/>
      <w:r>
        <w:t>denenceler</w:t>
      </w:r>
      <w:proofErr w:type="spellEnd"/>
      <w:r>
        <w:t xml:space="preserve"> ile ayrıntılı amaçlar ifade edilebilir:</w:t>
      </w:r>
    </w:p>
    <w:p w:rsidR="00241690" w:rsidRDefault="00C43DEB">
      <w:pPr>
        <w:pStyle w:val="ListeParagraf"/>
        <w:numPr>
          <w:ilvl w:val="0"/>
          <w:numId w:val="4"/>
        </w:numPr>
        <w:tabs>
          <w:tab w:val="left" w:pos="1291"/>
        </w:tabs>
        <w:spacing w:before="122" w:line="348" w:lineRule="auto"/>
        <w:ind w:right="827"/>
        <w:jc w:val="both"/>
        <w:rPr>
          <w:sz w:val="24"/>
        </w:rPr>
      </w:pPr>
      <w:proofErr w:type="spellStart"/>
      <w:r>
        <w:rPr>
          <w:sz w:val="24"/>
        </w:rPr>
        <w:t>Sosyo</w:t>
      </w:r>
      <w:proofErr w:type="spellEnd"/>
      <w:r>
        <w:rPr>
          <w:sz w:val="24"/>
        </w:rPr>
        <w:t>-ekonomik yardım alan Suriyeli çocukla</w:t>
      </w:r>
      <w:r>
        <w:rPr>
          <w:sz w:val="24"/>
        </w:rPr>
        <w:t xml:space="preserve">rın okul başarısı, </w:t>
      </w:r>
      <w:proofErr w:type="spellStart"/>
      <w:r>
        <w:rPr>
          <w:sz w:val="24"/>
        </w:rPr>
        <w:t>sosyo</w:t>
      </w:r>
      <w:proofErr w:type="spellEnd"/>
      <w:r>
        <w:rPr>
          <w:sz w:val="24"/>
        </w:rPr>
        <w:t>-ekonomik yardım almayan Suriyeli çocukların okul başarısına göre daha yüksektir.</w:t>
      </w:r>
    </w:p>
    <w:p w:rsidR="00241690" w:rsidRDefault="00C43DEB">
      <w:pPr>
        <w:pStyle w:val="ListeParagraf"/>
        <w:numPr>
          <w:ilvl w:val="0"/>
          <w:numId w:val="4"/>
        </w:numPr>
        <w:tabs>
          <w:tab w:val="left" w:pos="1291"/>
        </w:tabs>
        <w:spacing w:before="138" w:line="350" w:lineRule="auto"/>
        <w:ind w:right="828"/>
        <w:jc w:val="both"/>
        <w:rPr>
          <w:sz w:val="24"/>
        </w:rPr>
      </w:pPr>
      <w:r>
        <w:rPr>
          <w:sz w:val="24"/>
        </w:rPr>
        <w:t>Anne ve/veya babalarıyla yaşayan Suriyeli çocukların okul başarısı, anne ve/veya babalarıyla yaşamayan Suriyeli çocukların okul başarısına göre daha y</w:t>
      </w:r>
      <w:r>
        <w:rPr>
          <w:sz w:val="24"/>
        </w:rPr>
        <w:t>üksektir.</w:t>
      </w:r>
    </w:p>
    <w:p w:rsidR="00241690" w:rsidRDefault="00C43DEB">
      <w:pPr>
        <w:spacing w:before="131"/>
        <w:ind w:left="571"/>
        <w:jc w:val="both"/>
        <w:rPr>
          <w:b/>
          <w:sz w:val="24"/>
        </w:rPr>
      </w:pPr>
      <w:r>
        <w:rPr>
          <w:b/>
          <w:sz w:val="24"/>
        </w:rPr>
        <w:t>Araştırmanın</w:t>
      </w:r>
      <w:r>
        <w:rPr>
          <w:b/>
          <w:spacing w:val="-3"/>
          <w:sz w:val="24"/>
        </w:rPr>
        <w:t xml:space="preserve"> </w:t>
      </w:r>
      <w:r>
        <w:rPr>
          <w:b/>
          <w:spacing w:val="-4"/>
          <w:sz w:val="24"/>
        </w:rPr>
        <w:t>Önemi</w:t>
      </w:r>
    </w:p>
    <w:p w:rsidR="00241690" w:rsidRDefault="00C43DEB">
      <w:pPr>
        <w:pStyle w:val="GvdeMetni"/>
        <w:spacing w:before="257" w:line="360" w:lineRule="auto"/>
        <w:ind w:right="837"/>
        <w:jc w:val="both"/>
      </w:pPr>
      <w:r>
        <w:t>Bu bölümde, araştırma sonuçlarının nasıl ve kimler tarafından kullanılacağı ve araştırmadan beklenen yararlar ifade edilir.</w:t>
      </w:r>
    </w:p>
    <w:p w:rsidR="00241690" w:rsidRDefault="00C43DEB">
      <w:pPr>
        <w:pStyle w:val="GvdeMetni"/>
        <w:spacing w:before="120" w:line="360" w:lineRule="auto"/>
        <w:ind w:right="832"/>
        <w:jc w:val="both"/>
      </w:pPr>
      <w:r>
        <w:t>Örneğin; yukarıdaki araştırma sonucunda elde edilecek bulgular ile Suriyeli çocukların okul başarıların</w:t>
      </w:r>
      <w:r>
        <w:t>ı artırmaya yönelen mesleki programların artırılması bu araştırmanın önemi başlığı altında yer alabilir.</w:t>
      </w:r>
    </w:p>
    <w:p w:rsidR="00241690" w:rsidRDefault="00C43DEB">
      <w:pPr>
        <w:spacing w:before="121"/>
        <w:ind w:left="571"/>
        <w:jc w:val="both"/>
        <w:rPr>
          <w:b/>
          <w:sz w:val="24"/>
        </w:rPr>
      </w:pPr>
      <w:r>
        <w:rPr>
          <w:b/>
          <w:sz w:val="24"/>
        </w:rPr>
        <w:t>Araştırmanın</w:t>
      </w:r>
      <w:r>
        <w:rPr>
          <w:b/>
          <w:spacing w:val="-3"/>
          <w:sz w:val="24"/>
        </w:rPr>
        <w:t xml:space="preserve"> </w:t>
      </w:r>
      <w:r>
        <w:rPr>
          <w:b/>
          <w:spacing w:val="-2"/>
          <w:sz w:val="24"/>
        </w:rPr>
        <w:t>Sınırlılıkları</w:t>
      </w:r>
    </w:p>
    <w:p w:rsidR="00241690" w:rsidRDefault="00C43DEB">
      <w:pPr>
        <w:pStyle w:val="GvdeMetni"/>
        <w:spacing w:before="258" w:line="360" w:lineRule="auto"/>
        <w:ind w:right="830"/>
        <w:jc w:val="both"/>
      </w:pPr>
      <w:r>
        <w:t>Araştırmacının yapmak istediği fakat çeşitli nedenlerle vazgeçmek zorunda kaldığı şeyler araştırmanın sınırlılıklarıdır. Sı</w:t>
      </w:r>
      <w:r>
        <w:t>nırlılıklar, araştırma problemi olarak seçilen konudan,</w:t>
      </w:r>
      <w:r>
        <w:rPr>
          <w:spacing w:val="40"/>
        </w:rPr>
        <w:t xml:space="preserve"> </w:t>
      </w:r>
      <w:r>
        <w:t>araştırma amaçlarından, pratik zorunluluklardan, araştırmacının bilgi ve olanaklarının sınırlılığından kaynaklanabilir.</w:t>
      </w:r>
    </w:p>
    <w:p w:rsidR="00241690" w:rsidRDefault="00C43DEB">
      <w:pPr>
        <w:pStyle w:val="GvdeMetni"/>
        <w:spacing w:before="120" w:line="360" w:lineRule="auto"/>
        <w:ind w:right="831"/>
        <w:jc w:val="both"/>
      </w:pPr>
      <w:r>
        <w:t>Örneğin, ele alınan araştırmada, verileri sadece belirli illerde bulunan Suriyeli çocuklardan toplamak bir sınırlılık olarak ele alınabilir.</w:t>
      </w:r>
    </w:p>
    <w:p w:rsidR="00241690" w:rsidRDefault="00C43DEB">
      <w:pPr>
        <w:spacing w:before="120"/>
        <w:ind w:left="571"/>
        <w:rPr>
          <w:b/>
          <w:sz w:val="24"/>
        </w:rPr>
      </w:pPr>
      <w:r>
        <w:rPr>
          <w:b/>
          <w:spacing w:val="-2"/>
          <w:sz w:val="24"/>
        </w:rPr>
        <w:t>Tanımlar</w:t>
      </w:r>
    </w:p>
    <w:p w:rsidR="00241690" w:rsidRDefault="00C43DEB">
      <w:pPr>
        <w:pStyle w:val="GvdeMetni"/>
        <w:spacing w:before="259" w:line="360" w:lineRule="auto"/>
        <w:ind w:right="830"/>
        <w:jc w:val="both"/>
      </w:pPr>
      <w:r>
        <w:t>Araştırmacı, araştırmasında kullandığı kavramları okuyucuya doğru bir biçimde anlatabilmek için ayrıca bir</w:t>
      </w:r>
      <w:r>
        <w:t xml:space="preserve"> yorumu gerektirmeyecek tarzda işlevsel olarak tanımlamalıdır. Araştırmalarda tanımlar, kavramsal ve işlevsel tanım olmak üzere iki biçimde ele alınır.</w:t>
      </w:r>
    </w:p>
    <w:p w:rsidR="00241690" w:rsidRDefault="00C43DEB">
      <w:pPr>
        <w:pStyle w:val="GvdeMetni"/>
        <w:spacing w:before="120" w:line="360" w:lineRule="auto"/>
        <w:ind w:right="828"/>
        <w:jc w:val="both"/>
      </w:pPr>
      <w:r>
        <w:t>Yukarıdaki araştırmada okul başarısı kavramı nasıl ele alınmaktadır? Sınıf geçmek mi, not ortalamaları i</w:t>
      </w:r>
      <w:r>
        <w:t>le mi yoksa başka bir ölçüt mü kullanılmaktadır? Araştırmanın tanımlar bölümünde okul başarısının bu araştırmaya özel tanımı işlevsel olarak yapılmalıdır.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GvdeMetni"/>
        <w:spacing w:before="74" w:line="360" w:lineRule="auto"/>
        <w:ind w:right="832"/>
        <w:jc w:val="both"/>
      </w:pPr>
      <w:r>
        <w:lastRenderedPageBreak/>
        <w:t>Okul başarısı kavramı ile ilgili literatür ve Türkiye okul sistemi irdelendikten so</w:t>
      </w:r>
      <w:r>
        <w:t>nra bu tanım araştırmacı tarafından yapılmalıdır.</w:t>
      </w:r>
    </w:p>
    <w:p w:rsidR="00241690" w:rsidRDefault="00C43DEB">
      <w:pPr>
        <w:spacing w:before="121"/>
        <w:ind w:left="571"/>
        <w:jc w:val="both"/>
        <w:rPr>
          <w:b/>
          <w:sz w:val="24"/>
        </w:rPr>
      </w:pPr>
      <w:r>
        <w:rPr>
          <w:b/>
          <w:sz w:val="24"/>
        </w:rPr>
        <w:t>YÖNTEM</w:t>
      </w:r>
      <w:r>
        <w:rPr>
          <w:b/>
          <w:spacing w:val="-1"/>
          <w:sz w:val="24"/>
        </w:rPr>
        <w:t xml:space="preserve"> </w:t>
      </w:r>
      <w:r>
        <w:rPr>
          <w:b/>
          <w:sz w:val="24"/>
        </w:rPr>
        <w:t>(Bölüm</w:t>
      </w:r>
      <w:r>
        <w:rPr>
          <w:b/>
          <w:spacing w:val="2"/>
          <w:sz w:val="24"/>
        </w:rPr>
        <w:t xml:space="preserve"> </w:t>
      </w:r>
      <w:r>
        <w:rPr>
          <w:b/>
          <w:spacing w:val="-5"/>
          <w:sz w:val="24"/>
        </w:rPr>
        <w:t>II)</w:t>
      </w:r>
    </w:p>
    <w:p w:rsidR="00241690" w:rsidRDefault="00C43DEB">
      <w:pPr>
        <w:pStyle w:val="GvdeMetni"/>
        <w:spacing w:before="256"/>
        <w:jc w:val="both"/>
      </w:pPr>
      <w:r>
        <w:t>Bu</w:t>
      </w:r>
      <w:r>
        <w:rPr>
          <w:spacing w:val="-2"/>
        </w:rPr>
        <w:t xml:space="preserve"> </w:t>
      </w:r>
      <w:r>
        <w:t>bölüm,</w:t>
      </w:r>
      <w:r>
        <w:rPr>
          <w:spacing w:val="-2"/>
        </w:rPr>
        <w:t xml:space="preserve"> </w:t>
      </w:r>
      <w:r>
        <w:t>aşağıdaki</w:t>
      </w:r>
      <w:r>
        <w:rPr>
          <w:spacing w:val="-2"/>
        </w:rPr>
        <w:t xml:space="preserve"> </w:t>
      </w:r>
      <w:r>
        <w:t>başlıklardan</w:t>
      </w:r>
      <w:r>
        <w:rPr>
          <w:spacing w:val="-2"/>
        </w:rPr>
        <w:t xml:space="preserve"> </w:t>
      </w:r>
      <w:r>
        <w:t>oluşan</w:t>
      </w:r>
      <w:r>
        <w:rPr>
          <w:spacing w:val="-2"/>
        </w:rPr>
        <w:t xml:space="preserve"> </w:t>
      </w:r>
      <w:r>
        <w:t>araştırmanın</w:t>
      </w:r>
      <w:r>
        <w:rPr>
          <w:spacing w:val="-2"/>
        </w:rPr>
        <w:t xml:space="preserve"> </w:t>
      </w:r>
      <w:r>
        <w:t>metodolojisini</w:t>
      </w:r>
      <w:r>
        <w:rPr>
          <w:spacing w:val="-1"/>
        </w:rPr>
        <w:t xml:space="preserve"> </w:t>
      </w:r>
      <w:r>
        <w:t>belirleyen</w:t>
      </w:r>
      <w:r>
        <w:rPr>
          <w:spacing w:val="-1"/>
        </w:rPr>
        <w:t xml:space="preserve"> </w:t>
      </w:r>
      <w:r>
        <w:rPr>
          <w:spacing w:val="-2"/>
        </w:rPr>
        <w:t>bölümdür.</w:t>
      </w:r>
    </w:p>
    <w:p w:rsidR="00241690" w:rsidRDefault="00C43DEB">
      <w:pPr>
        <w:spacing w:before="260"/>
        <w:ind w:left="571"/>
        <w:jc w:val="both"/>
        <w:rPr>
          <w:b/>
          <w:sz w:val="24"/>
        </w:rPr>
      </w:pPr>
      <w:r>
        <w:rPr>
          <w:b/>
          <w:sz w:val="24"/>
        </w:rPr>
        <w:t>Araştırmanın</w:t>
      </w:r>
      <w:r>
        <w:rPr>
          <w:b/>
          <w:spacing w:val="-3"/>
          <w:sz w:val="24"/>
        </w:rPr>
        <w:t xml:space="preserve"> </w:t>
      </w:r>
      <w:r>
        <w:rPr>
          <w:b/>
          <w:spacing w:val="-2"/>
          <w:sz w:val="24"/>
        </w:rPr>
        <w:t>Modeli</w:t>
      </w:r>
    </w:p>
    <w:p w:rsidR="00241690" w:rsidRDefault="00C43DEB">
      <w:pPr>
        <w:pStyle w:val="GvdeMetni"/>
        <w:spacing w:before="256" w:line="360" w:lineRule="auto"/>
        <w:ind w:right="829"/>
        <w:jc w:val="both"/>
      </w:pPr>
      <w:r>
        <w:t>Araştırma modeli “araştırma amacına uygun ve ekonomik olarak, verilerin toplanm</w:t>
      </w:r>
      <w:r>
        <w:t xml:space="preserve">ası ve çözümlenebilmesi için gerekli koşulların </w:t>
      </w:r>
      <w:proofErr w:type="spellStart"/>
      <w:r>
        <w:t>düzenlenmesi”dir</w:t>
      </w:r>
      <w:proofErr w:type="spellEnd"/>
      <w:r>
        <w:t>. Araştırma modelleri, temelde, tarama ve deneme modelleri olmak üzere ikiye ayrılır.</w:t>
      </w:r>
    </w:p>
    <w:p w:rsidR="00241690" w:rsidRDefault="00C43DEB">
      <w:pPr>
        <w:pStyle w:val="GvdeMetni"/>
        <w:spacing w:before="122" w:line="360" w:lineRule="auto"/>
        <w:ind w:right="832"/>
        <w:jc w:val="both"/>
      </w:pPr>
      <w:r>
        <w:t>Türkiye’deki Suriyeli çocukların okul başarılarını etkileyen faktörleri belirlemek amaçlı araştırmanın mod</w:t>
      </w:r>
      <w:r>
        <w:t>eli, genel tarama modelleri içinde yer alan “ilişkisel tarama modeli olarak” planlanabilir. Bu model iki ve daha çok sayıdaki değişken arasında birlikte değişim varlığını ve/veya derecesini belirlemeyi amaçlar.</w:t>
      </w:r>
    </w:p>
    <w:p w:rsidR="00241690" w:rsidRDefault="00C43DEB">
      <w:pPr>
        <w:spacing w:before="120"/>
        <w:ind w:left="571"/>
        <w:jc w:val="both"/>
        <w:rPr>
          <w:b/>
          <w:sz w:val="24"/>
        </w:rPr>
      </w:pPr>
      <w:r>
        <w:rPr>
          <w:b/>
          <w:sz w:val="24"/>
        </w:rPr>
        <w:t>Evren</w:t>
      </w:r>
      <w:r>
        <w:rPr>
          <w:b/>
          <w:spacing w:val="-1"/>
          <w:sz w:val="24"/>
        </w:rPr>
        <w:t xml:space="preserve"> </w:t>
      </w:r>
      <w:r>
        <w:rPr>
          <w:b/>
          <w:sz w:val="24"/>
        </w:rPr>
        <w:t>ve</w:t>
      </w:r>
      <w:r>
        <w:rPr>
          <w:b/>
          <w:spacing w:val="-2"/>
          <w:sz w:val="24"/>
        </w:rPr>
        <w:t xml:space="preserve"> </w:t>
      </w:r>
      <w:r>
        <w:rPr>
          <w:b/>
          <w:sz w:val="24"/>
        </w:rPr>
        <w:t>Örneklem</w:t>
      </w:r>
      <w:r>
        <w:rPr>
          <w:b/>
          <w:spacing w:val="1"/>
          <w:sz w:val="24"/>
        </w:rPr>
        <w:t xml:space="preserve"> </w:t>
      </w:r>
      <w:r>
        <w:rPr>
          <w:b/>
          <w:spacing w:val="-2"/>
          <w:sz w:val="24"/>
        </w:rPr>
        <w:t>(Katılımcılar)</w:t>
      </w:r>
    </w:p>
    <w:p w:rsidR="00241690" w:rsidRDefault="00C43DEB">
      <w:pPr>
        <w:pStyle w:val="GvdeMetni"/>
        <w:spacing w:before="257" w:line="360" w:lineRule="auto"/>
        <w:ind w:right="834"/>
        <w:jc w:val="both"/>
      </w:pPr>
      <w:r>
        <w:t xml:space="preserve">Araştırmanın </w:t>
      </w:r>
      <w:proofErr w:type="spellStart"/>
      <w:r>
        <w:t>genellenmek</w:t>
      </w:r>
      <w:proofErr w:type="spellEnd"/>
      <w:r>
        <w:t xml:space="preserve"> istediği elemanlar topluluğu evrendir. Araştırma sonuçlarının </w:t>
      </w:r>
      <w:proofErr w:type="spellStart"/>
      <w:r>
        <w:t>genellenebilirliğini</w:t>
      </w:r>
      <w:proofErr w:type="spellEnd"/>
      <w:r>
        <w:t xml:space="preserve"> artırmak önemlidir. Bununla birlikte, sayıca büyük bir evrene ulaşmak hiç kolay değildir.</w:t>
      </w:r>
    </w:p>
    <w:p w:rsidR="00241690" w:rsidRDefault="00C43DEB">
      <w:pPr>
        <w:pStyle w:val="GvdeMetni"/>
        <w:spacing w:before="122" w:line="360" w:lineRule="auto"/>
        <w:ind w:right="829"/>
        <w:jc w:val="both"/>
      </w:pPr>
      <w:r>
        <w:t>Araştırmacı, araştırmasına özgü olarak evreni, belirli öze</w:t>
      </w:r>
      <w:r>
        <w:t>lliklere göre sınıflandırıp tanımlar. Belli bir evrenden, belli kurallara göre seçilmiş ve seçildiği evreni temsil yeterliği olduğu kabul edilen küçük kümeye “örneklem” denir.</w:t>
      </w:r>
    </w:p>
    <w:p w:rsidR="00241690" w:rsidRDefault="00C43DEB">
      <w:pPr>
        <w:pStyle w:val="GvdeMetni"/>
        <w:spacing w:before="119" w:line="360" w:lineRule="auto"/>
        <w:ind w:right="830"/>
        <w:jc w:val="both"/>
      </w:pPr>
      <w:r>
        <w:t xml:space="preserve">“Türkiye’deki Suriyeli Çocukların Okul Başarılarını Etkileyen Faktörler” isimli </w:t>
      </w:r>
      <w:r>
        <w:t>araştırmada, genel evren tüm Suriyeli çocuklar iken çalışma evrenini Türkiye’deki Suriyeli çocuklar oluşturmaktadır. Evrenden örneklem alma işleminde çeşitli formüller ve istatistik bilgisi gerekli olabilir.</w:t>
      </w:r>
    </w:p>
    <w:p w:rsidR="00241690" w:rsidRDefault="00C43DEB">
      <w:pPr>
        <w:spacing w:before="120"/>
        <w:ind w:left="571"/>
        <w:jc w:val="both"/>
        <w:rPr>
          <w:b/>
          <w:sz w:val="24"/>
        </w:rPr>
      </w:pPr>
      <w:r>
        <w:rPr>
          <w:b/>
          <w:sz w:val="24"/>
        </w:rPr>
        <w:t>Araştırmanın</w:t>
      </w:r>
      <w:r>
        <w:rPr>
          <w:b/>
          <w:spacing w:val="-1"/>
          <w:sz w:val="24"/>
        </w:rPr>
        <w:t xml:space="preserve"> </w:t>
      </w:r>
      <w:r>
        <w:rPr>
          <w:b/>
          <w:sz w:val="24"/>
        </w:rPr>
        <w:t>Bağımlı</w:t>
      </w:r>
      <w:r>
        <w:rPr>
          <w:b/>
          <w:spacing w:val="-2"/>
          <w:sz w:val="24"/>
        </w:rPr>
        <w:t xml:space="preserve"> </w:t>
      </w:r>
      <w:r>
        <w:rPr>
          <w:b/>
          <w:sz w:val="24"/>
        </w:rPr>
        <w:t>ve</w:t>
      </w:r>
      <w:r>
        <w:rPr>
          <w:b/>
          <w:spacing w:val="-3"/>
          <w:sz w:val="24"/>
        </w:rPr>
        <w:t xml:space="preserve"> </w:t>
      </w:r>
      <w:r>
        <w:rPr>
          <w:b/>
          <w:sz w:val="24"/>
        </w:rPr>
        <w:t>Bağımsız</w:t>
      </w:r>
      <w:r>
        <w:rPr>
          <w:b/>
          <w:spacing w:val="-1"/>
          <w:sz w:val="24"/>
        </w:rPr>
        <w:t xml:space="preserve"> </w:t>
      </w:r>
      <w:r>
        <w:rPr>
          <w:b/>
          <w:spacing w:val="-2"/>
          <w:sz w:val="24"/>
        </w:rPr>
        <w:t>Değişkenleri</w:t>
      </w:r>
    </w:p>
    <w:p w:rsidR="00241690" w:rsidRDefault="00C43DEB">
      <w:pPr>
        <w:pStyle w:val="GvdeMetni"/>
        <w:spacing w:before="257" w:line="360" w:lineRule="auto"/>
        <w:ind w:right="833"/>
        <w:jc w:val="both"/>
      </w:pPr>
      <w:r>
        <w:t>Ba</w:t>
      </w:r>
      <w:r>
        <w:t>ğımlı değişken açıklanan değişken (sonuç),</w:t>
      </w:r>
      <w:r>
        <w:rPr>
          <w:spacing w:val="-1"/>
        </w:rPr>
        <w:t xml:space="preserve"> </w:t>
      </w:r>
      <w:r>
        <w:t>bağımsız değişken bağımlı değişken üzerindeki etkisi öğrenilmek istenen uyarıcı değişken, kontrol değişkenleri ise ele alınan bağımsız değişkenlerin dışında, fakat bağımsız değişkenler gibi, bağımlı değişkeni şu v</w:t>
      </w:r>
      <w:r>
        <w:t>eya bu biçimde etkileme olasılığı kuvvetli olan “şaşırtıcı” değişkenlerdir.</w:t>
      </w:r>
    </w:p>
    <w:p w:rsidR="00241690" w:rsidRDefault="00C43DEB">
      <w:pPr>
        <w:pStyle w:val="GvdeMetni"/>
        <w:spacing w:before="121" w:line="360" w:lineRule="auto"/>
        <w:ind w:right="831"/>
        <w:jc w:val="both"/>
      </w:pPr>
      <w:r>
        <w:t xml:space="preserve">Yukarıdaki örnek </w:t>
      </w:r>
      <w:proofErr w:type="spellStart"/>
      <w:r>
        <w:t>denencelerde</w:t>
      </w:r>
      <w:proofErr w:type="spellEnd"/>
      <w:r>
        <w:t xml:space="preserve">, Suriyeli çocukların okul başarısı bağımlı değişken, bu çocukların </w:t>
      </w:r>
      <w:proofErr w:type="spellStart"/>
      <w:r>
        <w:t>sosyo</w:t>
      </w:r>
      <w:proofErr w:type="spellEnd"/>
      <w:r>
        <w:t>-ekonomik yardım alma ve anne ve/veya babalarıyla yaşama durumları ise bağımsı</w:t>
      </w:r>
      <w:r>
        <w:t>z değişkenlerdir. Yine bu araştırmanın literatür çalışması sonucunda, okul başarısını etkileyen</w:t>
      </w:r>
      <w:r>
        <w:rPr>
          <w:spacing w:val="11"/>
        </w:rPr>
        <w:t xml:space="preserve"> </w:t>
      </w:r>
      <w:r>
        <w:t>bir</w:t>
      </w:r>
      <w:r>
        <w:rPr>
          <w:spacing w:val="12"/>
        </w:rPr>
        <w:t xml:space="preserve"> </w:t>
      </w:r>
      <w:r>
        <w:t>faktör</w:t>
      </w:r>
      <w:r>
        <w:rPr>
          <w:spacing w:val="12"/>
        </w:rPr>
        <w:t xml:space="preserve"> </w:t>
      </w:r>
      <w:r>
        <w:t>olarak</w:t>
      </w:r>
      <w:r>
        <w:rPr>
          <w:spacing w:val="13"/>
        </w:rPr>
        <w:t xml:space="preserve"> </w:t>
      </w:r>
      <w:r>
        <w:t>öğretmen</w:t>
      </w:r>
      <w:r>
        <w:rPr>
          <w:spacing w:val="14"/>
        </w:rPr>
        <w:t xml:space="preserve"> </w:t>
      </w:r>
      <w:r>
        <w:t>tutumu</w:t>
      </w:r>
      <w:r>
        <w:rPr>
          <w:spacing w:val="13"/>
        </w:rPr>
        <w:t xml:space="preserve"> </w:t>
      </w:r>
      <w:r>
        <w:t>önemli</w:t>
      </w:r>
      <w:r>
        <w:rPr>
          <w:spacing w:val="13"/>
        </w:rPr>
        <w:t xml:space="preserve"> </w:t>
      </w:r>
      <w:r>
        <w:t>bir</w:t>
      </w:r>
      <w:r>
        <w:rPr>
          <w:spacing w:val="12"/>
        </w:rPr>
        <w:t xml:space="preserve"> </w:t>
      </w:r>
      <w:r>
        <w:t>faktör</w:t>
      </w:r>
      <w:r>
        <w:rPr>
          <w:spacing w:val="13"/>
        </w:rPr>
        <w:t xml:space="preserve"> </w:t>
      </w:r>
      <w:r>
        <w:t>olarak</w:t>
      </w:r>
      <w:r>
        <w:rPr>
          <w:spacing w:val="13"/>
        </w:rPr>
        <w:t xml:space="preserve"> </w:t>
      </w:r>
      <w:r>
        <w:t>ortaya</w:t>
      </w:r>
      <w:r>
        <w:rPr>
          <w:spacing w:val="12"/>
        </w:rPr>
        <w:t xml:space="preserve"> </w:t>
      </w:r>
      <w:r>
        <w:t>çıkmış</w:t>
      </w:r>
      <w:r>
        <w:rPr>
          <w:spacing w:val="13"/>
        </w:rPr>
        <w:t xml:space="preserve"> </w:t>
      </w:r>
      <w:r>
        <w:t>olsun.</w:t>
      </w:r>
      <w:r>
        <w:rPr>
          <w:spacing w:val="14"/>
        </w:rPr>
        <w:t xml:space="preserve"> </w:t>
      </w:r>
      <w:r>
        <w:rPr>
          <w:spacing w:val="-5"/>
        </w:rPr>
        <w:t>Bu</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GvdeMetni"/>
        <w:spacing w:before="74" w:line="360" w:lineRule="auto"/>
        <w:ind w:right="834"/>
        <w:jc w:val="both"/>
      </w:pPr>
      <w:proofErr w:type="gramStart"/>
      <w:r>
        <w:lastRenderedPageBreak/>
        <w:t>çerçevede</w:t>
      </w:r>
      <w:proofErr w:type="gramEnd"/>
      <w:r>
        <w:t>, okul başarılarını karşılaştıracağımız Suriyeli ç</w:t>
      </w:r>
      <w:r>
        <w:t>ocukları aynı sınıfta okuyan çocuklardan seçmek kontrol değişkeni uygulamak olarak ele alınabilir.</w:t>
      </w:r>
    </w:p>
    <w:p w:rsidR="00241690" w:rsidRDefault="00C43DEB">
      <w:pPr>
        <w:spacing w:before="121"/>
        <w:ind w:left="571"/>
        <w:jc w:val="both"/>
        <w:rPr>
          <w:b/>
          <w:sz w:val="24"/>
        </w:rPr>
      </w:pPr>
      <w:r>
        <w:rPr>
          <w:b/>
          <w:sz w:val="24"/>
        </w:rPr>
        <w:t>Veriler</w:t>
      </w:r>
      <w:r>
        <w:rPr>
          <w:b/>
          <w:spacing w:val="-2"/>
          <w:sz w:val="24"/>
        </w:rPr>
        <w:t xml:space="preserve"> </w:t>
      </w:r>
      <w:r>
        <w:rPr>
          <w:b/>
          <w:sz w:val="24"/>
        </w:rPr>
        <w:t>ve</w:t>
      </w:r>
      <w:r>
        <w:rPr>
          <w:b/>
          <w:spacing w:val="-2"/>
          <w:sz w:val="24"/>
        </w:rPr>
        <w:t xml:space="preserve"> Toplanması</w:t>
      </w:r>
    </w:p>
    <w:p w:rsidR="00241690" w:rsidRDefault="00C43DEB">
      <w:pPr>
        <w:pStyle w:val="GvdeMetni"/>
        <w:spacing w:before="256" w:line="360" w:lineRule="auto"/>
        <w:ind w:right="829"/>
        <w:jc w:val="both"/>
      </w:pPr>
      <w:r>
        <w:t>Araştırma amaçlarının gerçekleştirilmesi için amaç bölümünde yer alan denence ya da soru cümlelerini sınayacak verilerin toplanması ger</w:t>
      </w:r>
      <w:r>
        <w:t>ekmektedir. Bu bölümde, verilerin nasıl toplanacağı ayrıntılı olarak ifade edilir. Ölçülecek kavramların ölçülme düzeylerinin belirlenmesi kullanılacak istatistiki teknikleri belirlemek bakımından önemlidir. Görüşme, yazışma, gözlem ya da belgesel tarama y</w:t>
      </w:r>
      <w:r>
        <w:t>olu ile veri kaynaklarından veriler toplanır. Verileri toplamadan önce veri toplama aracının ön-denemesinin yapılması, veri toplama aracının geçerliğini denemek bakımından önem taşımaktadır. Örneğin; anılan araştırmada veriler, Suriyeli çocuklardan yazışma</w:t>
      </w:r>
      <w:r>
        <w:t xml:space="preserve"> (anket) tekniği kullanılarak toplanabilir.</w:t>
      </w:r>
    </w:p>
    <w:p w:rsidR="00241690" w:rsidRDefault="00C43DEB">
      <w:pPr>
        <w:spacing w:before="121"/>
        <w:ind w:left="571"/>
        <w:jc w:val="both"/>
        <w:rPr>
          <w:b/>
          <w:sz w:val="24"/>
        </w:rPr>
      </w:pPr>
      <w:r>
        <w:rPr>
          <w:b/>
          <w:sz w:val="24"/>
        </w:rPr>
        <w:t>Verilerin</w:t>
      </w:r>
      <w:r>
        <w:rPr>
          <w:b/>
          <w:spacing w:val="-2"/>
          <w:sz w:val="24"/>
        </w:rPr>
        <w:t xml:space="preserve"> </w:t>
      </w:r>
      <w:r>
        <w:rPr>
          <w:b/>
          <w:sz w:val="24"/>
        </w:rPr>
        <w:t>Çözümlenmesi</w:t>
      </w:r>
      <w:r>
        <w:rPr>
          <w:b/>
          <w:spacing w:val="-2"/>
          <w:sz w:val="24"/>
        </w:rPr>
        <w:t xml:space="preserve"> </w:t>
      </w:r>
      <w:r>
        <w:rPr>
          <w:b/>
          <w:sz w:val="24"/>
        </w:rPr>
        <w:t>ve</w:t>
      </w:r>
      <w:r>
        <w:rPr>
          <w:b/>
          <w:spacing w:val="-1"/>
          <w:sz w:val="24"/>
        </w:rPr>
        <w:t xml:space="preserve"> </w:t>
      </w:r>
      <w:r>
        <w:rPr>
          <w:b/>
          <w:spacing w:val="-2"/>
          <w:sz w:val="24"/>
        </w:rPr>
        <w:t>Analiz</w:t>
      </w:r>
    </w:p>
    <w:p w:rsidR="00241690" w:rsidRDefault="00C43DEB">
      <w:pPr>
        <w:pStyle w:val="GvdeMetni"/>
        <w:spacing w:before="259" w:line="360" w:lineRule="auto"/>
        <w:ind w:right="829"/>
        <w:jc w:val="both"/>
      </w:pPr>
      <w:r>
        <w:t>Toplanan verilerin araştırma probleminin çözümüne katkı verecek biçimde işlenmesi ve çözümlenmesi gerekmektedir. En başta araştırma planlanırken hangi tür verilerin toplanacağı ve</w:t>
      </w:r>
      <w:r>
        <w:t xml:space="preserve"> bu verilerin hangi istatistiksel teknikler kullanılarak işlenip çözümleneceği bilinmelidir. Nicel, nitel veya karma olarak planlanan araştırma için uygun istatistik programlarına karar verilerek kodlanan ya da deşifre edilen veriler, araştırmanın amacına </w:t>
      </w:r>
      <w:r>
        <w:t>uygun olarak işlenir. Araştırmanın amacı doğrultusunda, veriler analiz edilir.</w:t>
      </w:r>
    </w:p>
    <w:p w:rsidR="00241690" w:rsidRDefault="00C43DEB">
      <w:pPr>
        <w:spacing w:before="119"/>
        <w:ind w:left="571"/>
        <w:jc w:val="both"/>
        <w:rPr>
          <w:b/>
          <w:sz w:val="24"/>
        </w:rPr>
      </w:pPr>
      <w:r>
        <w:rPr>
          <w:b/>
          <w:sz w:val="24"/>
        </w:rPr>
        <w:t>Süre</w:t>
      </w:r>
      <w:r>
        <w:rPr>
          <w:b/>
          <w:spacing w:val="-2"/>
          <w:sz w:val="24"/>
        </w:rPr>
        <w:t xml:space="preserve"> </w:t>
      </w:r>
      <w:r>
        <w:rPr>
          <w:b/>
          <w:sz w:val="24"/>
        </w:rPr>
        <w:t>ve</w:t>
      </w:r>
      <w:r>
        <w:rPr>
          <w:b/>
          <w:spacing w:val="-1"/>
          <w:sz w:val="24"/>
        </w:rPr>
        <w:t xml:space="preserve"> </w:t>
      </w:r>
      <w:r>
        <w:rPr>
          <w:b/>
          <w:spacing w:val="-2"/>
          <w:sz w:val="24"/>
        </w:rPr>
        <w:t>Olanaklar</w:t>
      </w:r>
    </w:p>
    <w:p w:rsidR="00241690" w:rsidRDefault="00C43DEB">
      <w:pPr>
        <w:pStyle w:val="GvdeMetni"/>
        <w:spacing w:before="259"/>
      </w:pPr>
      <w:r>
        <w:t>Araştırmanın</w:t>
      </w:r>
      <w:r>
        <w:rPr>
          <w:spacing w:val="-3"/>
        </w:rPr>
        <w:t xml:space="preserve"> </w:t>
      </w:r>
      <w:r>
        <w:t>hangi</w:t>
      </w:r>
      <w:r>
        <w:rPr>
          <w:spacing w:val="-1"/>
        </w:rPr>
        <w:t xml:space="preserve"> </w:t>
      </w:r>
      <w:r>
        <w:t>kaynaklarla</w:t>
      </w:r>
      <w:r>
        <w:rPr>
          <w:spacing w:val="-1"/>
        </w:rPr>
        <w:t xml:space="preserve"> </w:t>
      </w:r>
      <w:r>
        <w:t>ve</w:t>
      </w:r>
      <w:r>
        <w:rPr>
          <w:spacing w:val="-2"/>
        </w:rPr>
        <w:t xml:space="preserve"> </w:t>
      </w:r>
      <w:r>
        <w:t>ne</w:t>
      </w:r>
      <w:r>
        <w:rPr>
          <w:spacing w:val="-2"/>
        </w:rPr>
        <w:t xml:space="preserve"> </w:t>
      </w:r>
      <w:r>
        <w:t>sürede</w:t>
      </w:r>
      <w:r>
        <w:rPr>
          <w:spacing w:val="-2"/>
        </w:rPr>
        <w:t xml:space="preserve"> </w:t>
      </w:r>
      <w:r>
        <w:t xml:space="preserve">gerçekleştirildiği </w:t>
      </w:r>
      <w:r>
        <w:rPr>
          <w:spacing w:val="-2"/>
        </w:rPr>
        <w:t>belirtilmelidir.</w:t>
      </w:r>
    </w:p>
    <w:p w:rsidR="00241690" w:rsidRDefault="00C43DEB">
      <w:pPr>
        <w:spacing w:before="257"/>
        <w:ind w:left="571"/>
        <w:rPr>
          <w:b/>
          <w:sz w:val="24"/>
        </w:rPr>
      </w:pPr>
      <w:r>
        <w:rPr>
          <w:b/>
          <w:spacing w:val="-2"/>
          <w:sz w:val="24"/>
        </w:rPr>
        <w:t>Kaynakça</w:t>
      </w:r>
    </w:p>
    <w:p w:rsidR="00241690" w:rsidRDefault="00C43DEB">
      <w:pPr>
        <w:pStyle w:val="GvdeMetni"/>
        <w:spacing w:before="259" w:line="360" w:lineRule="auto"/>
        <w:ind w:right="829"/>
        <w:jc w:val="both"/>
      </w:pPr>
      <w:r>
        <w:t>Öğrenci yararlandığı kaynakları kaynak gösterme kurallarına uygun olarak araştırma önerisinde göstermelidir. Araştırma raporunda kullanılacak alıntılar ve kaynak gösterme kuralları bakımından APA VI kaynakça gösterim biçimi kullanılacaktır. Bu konuda “4.2.</w:t>
      </w:r>
      <w:r>
        <w:t>6. Kaynaklar” başlığı altında sunulan örnekler faydalı olabilir.</w:t>
      </w:r>
    </w:p>
    <w:p w:rsidR="00241690" w:rsidRDefault="00C43DEB">
      <w:pPr>
        <w:pStyle w:val="Balk2"/>
        <w:numPr>
          <w:ilvl w:val="1"/>
          <w:numId w:val="5"/>
        </w:numPr>
        <w:tabs>
          <w:tab w:val="left" w:pos="991"/>
        </w:tabs>
        <w:jc w:val="both"/>
      </w:pPr>
      <w:bookmarkStart w:id="6" w:name="_TOC_250048"/>
      <w:r>
        <w:t>SHZ</w:t>
      </w:r>
      <w:r>
        <w:rPr>
          <w:spacing w:val="-4"/>
        </w:rPr>
        <w:t xml:space="preserve"> </w:t>
      </w:r>
      <w:r>
        <w:t>310</w:t>
      </w:r>
      <w:r>
        <w:rPr>
          <w:spacing w:val="-2"/>
        </w:rPr>
        <w:t xml:space="preserve"> </w:t>
      </w:r>
      <w:r>
        <w:t>Uygulamalı</w:t>
      </w:r>
      <w:r>
        <w:rPr>
          <w:spacing w:val="-1"/>
        </w:rPr>
        <w:t xml:space="preserve"> </w:t>
      </w:r>
      <w:r>
        <w:t>Araştırma</w:t>
      </w:r>
      <w:r>
        <w:rPr>
          <w:spacing w:val="-2"/>
        </w:rPr>
        <w:t xml:space="preserve"> </w:t>
      </w:r>
      <w:r>
        <w:t>II</w:t>
      </w:r>
      <w:r>
        <w:rPr>
          <w:spacing w:val="-2"/>
        </w:rPr>
        <w:t xml:space="preserve"> </w:t>
      </w:r>
      <w:bookmarkEnd w:id="6"/>
      <w:r>
        <w:rPr>
          <w:spacing w:val="-4"/>
        </w:rPr>
        <w:t>Dersi</w:t>
      </w:r>
    </w:p>
    <w:p w:rsidR="00241690" w:rsidRDefault="00C43DEB">
      <w:pPr>
        <w:pStyle w:val="GvdeMetni"/>
        <w:spacing w:before="257" w:line="360" w:lineRule="auto"/>
        <w:ind w:right="827"/>
        <w:jc w:val="both"/>
      </w:pPr>
      <w:r>
        <w:t>SHZ 310 Uygulamalı Araştırma II dersinde ise öğrencilerden hazırladıkları veri toplama aracını kullanarak verileri toplaması, verileri işleme ve çözümlem</w:t>
      </w:r>
      <w:r>
        <w:t xml:space="preserve">e işlemini tamamlaması, bulgular ve yorumlanması ile tartışma bölümünü hazırlayarak sonuç ve önerilerle birlikte araştırmanın </w:t>
      </w:r>
      <w:proofErr w:type="spellStart"/>
      <w:r>
        <w:t>raporlaştırılması</w:t>
      </w:r>
      <w:proofErr w:type="spellEnd"/>
      <w:r>
        <w:t xml:space="preserve"> beklenir. SHZ 309 Uygulamalı Araştırma I dersinin devamı</w:t>
      </w:r>
      <w:r>
        <w:rPr>
          <w:spacing w:val="40"/>
        </w:rPr>
        <w:t xml:space="preserve"> </w:t>
      </w:r>
      <w:r>
        <w:t>olan SHZ 310 Uygulamalı Araştırma II dersinde öğrencile</w:t>
      </w:r>
      <w:r>
        <w:t>r tarafından gerçekleştirilecek olan faaliyetler aşağıdaki başlıklarda sıralanmaktadır: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spacing w:before="74"/>
        <w:ind w:left="571"/>
        <w:jc w:val="both"/>
        <w:rPr>
          <w:b/>
          <w:sz w:val="24"/>
        </w:rPr>
      </w:pPr>
      <w:r>
        <w:rPr>
          <w:b/>
          <w:sz w:val="24"/>
        </w:rPr>
        <w:lastRenderedPageBreak/>
        <w:t>Veriler</w:t>
      </w:r>
      <w:r>
        <w:rPr>
          <w:b/>
          <w:spacing w:val="-2"/>
          <w:sz w:val="24"/>
        </w:rPr>
        <w:t xml:space="preserve"> </w:t>
      </w:r>
      <w:r>
        <w:rPr>
          <w:b/>
          <w:sz w:val="24"/>
        </w:rPr>
        <w:t>ve</w:t>
      </w:r>
      <w:r>
        <w:rPr>
          <w:b/>
          <w:spacing w:val="-2"/>
          <w:sz w:val="24"/>
        </w:rPr>
        <w:t xml:space="preserve"> Toplanması</w:t>
      </w:r>
    </w:p>
    <w:p w:rsidR="00241690" w:rsidRDefault="00C43DEB">
      <w:pPr>
        <w:pStyle w:val="GvdeMetni"/>
        <w:spacing w:before="257" w:line="360" w:lineRule="auto"/>
        <w:ind w:right="827"/>
        <w:jc w:val="both"/>
      </w:pPr>
      <w:r>
        <w:t>Bu aşamada, veri toplama planına uygun olarak verilerin toplanması ve uygun biçimde kayıt altına alınması gerekmektedir.</w:t>
      </w:r>
    </w:p>
    <w:p w:rsidR="00241690" w:rsidRDefault="00C43DEB">
      <w:pPr>
        <w:spacing w:before="120"/>
        <w:ind w:left="571"/>
        <w:jc w:val="both"/>
        <w:rPr>
          <w:b/>
          <w:sz w:val="24"/>
        </w:rPr>
      </w:pPr>
      <w:r>
        <w:rPr>
          <w:b/>
          <w:sz w:val="24"/>
        </w:rPr>
        <w:t>Veriler</w:t>
      </w:r>
      <w:r>
        <w:rPr>
          <w:b/>
          <w:sz w:val="24"/>
        </w:rPr>
        <w:t>in</w:t>
      </w:r>
      <w:r>
        <w:rPr>
          <w:b/>
          <w:spacing w:val="-2"/>
          <w:sz w:val="24"/>
        </w:rPr>
        <w:t xml:space="preserve"> </w:t>
      </w:r>
      <w:r>
        <w:rPr>
          <w:b/>
          <w:sz w:val="24"/>
        </w:rPr>
        <w:t>Çözümlenmesi</w:t>
      </w:r>
      <w:r>
        <w:rPr>
          <w:b/>
          <w:spacing w:val="-2"/>
          <w:sz w:val="24"/>
        </w:rPr>
        <w:t xml:space="preserve"> </w:t>
      </w:r>
      <w:r>
        <w:rPr>
          <w:b/>
          <w:sz w:val="24"/>
        </w:rPr>
        <w:t>ve</w:t>
      </w:r>
      <w:r>
        <w:rPr>
          <w:b/>
          <w:spacing w:val="-1"/>
          <w:sz w:val="24"/>
        </w:rPr>
        <w:t xml:space="preserve"> </w:t>
      </w:r>
      <w:r>
        <w:rPr>
          <w:b/>
          <w:spacing w:val="-2"/>
          <w:sz w:val="24"/>
        </w:rPr>
        <w:t>Analiz:</w:t>
      </w:r>
    </w:p>
    <w:p w:rsidR="00241690" w:rsidRDefault="00C43DEB">
      <w:pPr>
        <w:pStyle w:val="GvdeMetni"/>
        <w:spacing w:before="260" w:line="360" w:lineRule="auto"/>
        <w:ind w:right="829"/>
        <w:jc w:val="both"/>
      </w:pPr>
      <w:r>
        <w:t>Nicel,</w:t>
      </w:r>
      <w:r>
        <w:rPr>
          <w:spacing w:val="-1"/>
        </w:rPr>
        <w:t xml:space="preserve"> </w:t>
      </w:r>
      <w:r>
        <w:t>nitel</w:t>
      </w:r>
      <w:r>
        <w:rPr>
          <w:spacing w:val="-1"/>
        </w:rPr>
        <w:t xml:space="preserve"> </w:t>
      </w:r>
      <w:r>
        <w:t>veya karma olarak</w:t>
      </w:r>
      <w:r>
        <w:rPr>
          <w:spacing w:val="-1"/>
        </w:rPr>
        <w:t xml:space="preserve"> </w:t>
      </w:r>
      <w:r>
        <w:t>planlanan</w:t>
      </w:r>
      <w:r>
        <w:rPr>
          <w:spacing w:val="-1"/>
        </w:rPr>
        <w:t xml:space="preserve"> </w:t>
      </w:r>
      <w:r>
        <w:t>araştırma için</w:t>
      </w:r>
      <w:r>
        <w:rPr>
          <w:spacing w:val="-1"/>
        </w:rPr>
        <w:t xml:space="preserve"> </w:t>
      </w:r>
      <w:r>
        <w:t>uygun</w:t>
      </w:r>
      <w:r>
        <w:rPr>
          <w:spacing w:val="-1"/>
        </w:rPr>
        <w:t xml:space="preserve"> </w:t>
      </w:r>
      <w:r>
        <w:t>istatistik</w:t>
      </w:r>
      <w:r>
        <w:rPr>
          <w:spacing w:val="-1"/>
        </w:rPr>
        <w:t xml:space="preserve"> </w:t>
      </w:r>
      <w:r>
        <w:t>programına</w:t>
      </w:r>
      <w:r>
        <w:rPr>
          <w:spacing w:val="-2"/>
        </w:rPr>
        <w:t xml:space="preserve"> </w:t>
      </w:r>
      <w:r>
        <w:t>aktarılarak işlenen ve çözümlenen veriler, araştırmanın amacı doğrultusunda analiz edilir. Bu noktada, değişkenlerin ölçülme düzeyleri dikkate al</w:t>
      </w:r>
      <w:r>
        <w:t>ınır. Betimleyici veya kanıtlayıcı istatistikler kullanılarak basit ve çapraz çizelgeler kullanılarak bulgular oluşturulur.</w:t>
      </w:r>
    </w:p>
    <w:p w:rsidR="00241690" w:rsidRDefault="00C43DEB">
      <w:pPr>
        <w:spacing w:before="120"/>
        <w:ind w:left="571"/>
        <w:jc w:val="both"/>
        <w:rPr>
          <w:b/>
          <w:sz w:val="24"/>
        </w:rPr>
      </w:pPr>
      <w:r>
        <w:rPr>
          <w:b/>
          <w:sz w:val="24"/>
        </w:rPr>
        <w:t>Bulgular ve</w:t>
      </w:r>
      <w:r>
        <w:rPr>
          <w:b/>
          <w:spacing w:val="-1"/>
          <w:sz w:val="24"/>
        </w:rPr>
        <w:t xml:space="preserve"> </w:t>
      </w:r>
      <w:r>
        <w:rPr>
          <w:b/>
          <w:spacing w:val="-2"/>
          <w:sz w:val="24"/>
        </w:rPr>
        <w:t>Yorumlanması</w:t>
      </w:r>
    </w:p>
    <w:p w:rsidR="00241690" w:rsidRDefault="00C43DEB">
      <w:pPr>
        <w:pStyle w:val="GvdeMetni"/>
        <w:spacing w:before="257" w:line="360" w:lineRule="auto"/>
        <w:ind w:right="826"/>
        <w:jc w:val="both"/>
      </w:pPr>
      <w:r>
        <w:t>Bulgu, verilerin işlenmesi, çözümlenmesi ve yorumlanması ile elde edilen bilgidir. Nicel bir araştırma plan</w:t>
      </w:r>
      <w:r>
        <w:t>lanmışsa elde edilen bulgular çizelge (tablo), grafik ve şekil gibi anlatım araçlarından yararlanılarak sayısal ifade edilir. Bu araçların her birinde sayısal ifadelerin ne anlama geldiği bu bölümde açıklanmak durumundadır. Nitel bir araştırmada veri topla</w:t>
      </w:r>
      <w:r>
        <w:t>ma tekniğine uygun olarak verilerin yorumlanması gerekmektedir. Karma bir araştırmada ise her iki yöntem birlikte kullanılabilir.</w:t>
      </w:r>
    </w:p>
    <w:p w:rsidR="00241690" w:rsidRDefault="00C43DEB">
      <w:pPr>
        <w:spacing w:before="120"/>
        <w:ind w:left="571"/>
        <w:rPr>
          <w:b/>
          <w:sz w:val="24"/>
        </w:rPr>
      </w:pPr>
      <w:r>
        <w:rPr>
          <w:b/>
          <w:spacing w:val="-2"/>
          <w:sz w:val="24"/>
        </w:rPr>
        <w:t>Tartışma</w:t>
      </w:r>
    </w:p>
    <w:p w:rsidR="00241690" w:rsidRDefault="00C43DEB">
      <w:pPr>
        <w:pStyle w:val="GvdeMetni"/>
        <w:spacing w:before="260" w:line="360" w:lineRule="auto"/>
        <w:ind w:right="829"/>
        <w:jc w:val="both"/>
      </w:pPr>
      <w:r>
        <w:t>Tartışma, araştırmanın problemi, soruları/hipotezleri, amacı ile bulgular ve literatür çerçevesinde yapılır. Araştırmada sorular/hipotezler ya tek tek gruplanarak tartışılmalı ya da mantıksal bütünlük korunarak bir bütün halinde bulguların tartışılması sağ</w:t>
      </w:r>
      <w:r>
        <w:t>lanmalıdır.</w:t>
      </w:r>
    </w:p>
    <w:p w:rsidR="00241690" w:rsidRDefault="00C43DEB">
      <w:pPr>
        <w:spacing w:before="119"/>
        <w:ind w:left="571"/>
        <w:jc w:val="both"/>
        <w:rPr>
          <w:b/>
          <w:sz w:val="24"/>
        </w:rPr>
      </w:pPr>
      <w:r>
        <w:rPr>
          <w:b/>
          <w:sz w:val="24"/>
        </w:rPr>
        <w:t>Sonuç</w:t>
      </w:r>
      <w:r>
        <w:rPr>
          <w:b/>
          <w:spacing w:val="-1"/>
          <w:sz w:val="24"/>
        </w:rPr>
        <w:t xml:space="preserve"> </w:t>
      </w:r>
      <w:r>
        <w:rPr>
          <w:b/>
          <w:sz w:val="24"/>
        </w:rPr>
        <w:t>ve</w:t>
      </w:r>
      <w:r>
        <w:rPr>
          <w:b/>
          <w:spacing w:val="-1"/>
          <w:sz w:val="24"/>
        </w:rPr>
        <w:t xml:space="preserve"> </w:t>
      </w:r>
      <w:r>
        <w:rPr>
          <w:b/>
          <w:spacing w:val="-2"/>
          <w:sz w:val="24"/>
        </w:rPr>
        <w:t>Öneriler</w:t>
      </w:r>
    </w:p>
    <w:p w:rsidR="00241690" w:rsidRDefault="00C43DEB">
      <w:pPr>
        <w:pStyle w:val="GvdeMetni"/>
        <w:spacing w:before="257" w:line="360" w:lineRule="auto"/>
        <w:ind w:right="832"/>
        <w:jc w:val="both"/>
      </w:pPr>
      <w:r>
        <w:t>Bu bölümde, araştırmanın nihai sonuçlarına yer verilir. Bu sonuçlar dikkate alınarak öneriler ortaya konulur. Önerilerin araştırmadan elde edilen bulgularla ilişkili olması şarttır. Bu öneriler, araştırma konusu kapsamındaki b</w:t>
      </w:r>
      <w:r>
        <w:t>elirli bir soruna çözüm yolu geliştirmeye ya da bu konu ile ilişkili; ancak bu konunun başka bir boyutuna dikkat çekmeye ve böylece sosyal hizmet literatüründeki önemli bir boşluğu dolduran yeni bir araştırma yürütülmesi fikrine yönelik olabilir.</w:t>
      </w:r>
    </w:p>
    <w:p w:rsidR="00241690" w:rsidRDefault="00C43DEB">
      <w:pPr>
        <w:spacing w:before="120"/>
        <w:ind w:left="571"/>
        <w:jc w:val="both"/>
        <w:rPr>
          <w:b/>
          <w:sz w:val="24"/>
        </w:rPr>
      </w:pPr>
      <w:r>
        <w:rPr>
          <w:b/>
          <w:sz w:val="24"/>
        </w:rPr>
        <w:t>Verilerin</w:t>
      </w:r>
      <w:r>
        <w:rPr>
          <w:b/>
          <w:spacing w:val="-2"/>
          <w:sz w:val="24"/>
        </w:rPr>
        <w:t xml:space="preserve"> </w:t>
      </w:r>
      <w:r>
        <w:rPr>
          <w:b/>
          <w:sz w:val="24"/>
        </w:rPr>
        <w:t>Rapor</w:t>
      </w:r>
      <w:r>
        <w:rPr>
          <w:b/>
          <w:spacing w:val="-2"/>
          <w:sz w:val="24"/>
        </w:rPr>
        <w:t xml:space="preserve"> </w:t>
      </w:r>
      <w:r>
        <w:rPr>
          <w:b/>
          <w:sz w:val="24"/>
        </w:rPr>
        <w:t>Haline</w:t>
      </w:r>
      <w:r>
        <w:rPr>
          <w:b/>
          <w:spacing w:val="-2"/>
          <w:sz w:val="24"/>
        </w:rPr>
        <w:t xml:space="preserve"> Getirilmesi</w:t>
      </w:r>
    </w:p>
    <w:p w:rsidR="00241690" w:rsidRDefault="00C43DEB">
      <w:pPr>
        <w:pStyle w:val="GvdeMetni"/>
        <w:spacing w:before="260" w:line="360" w:lineRule="auto"/>
        <w:ind w:right="831"/>
        <w:jc w:val="both"/>
      </w:pPr>
      <w:r>
        <w:t>Rapor yazma kurallarına ve araştırma raporunun bölümlerine uygun olarak araştırma raporu hazırlanır. Çalışma tamamlandıktan sonra yazılacak olan araştırma raporunda bilimsel bir dil kullanılmalıdır. Araştırma raporunda kullanılaca</w:t>
      </w:r>
      <w:r>
        <w:t>k alıntılar ve kaynak gösterme kuralları bakımından APA VI</w:t>
      </w:r>
      <w:r>
        <w:rPr>
          <w:spacing w:val="-1"/>
        </w:rPr>
        <w:t xml:space="preserve"> </w:t>
      </w:r>
      <w:r>
        <w:t>kaynakça gösterim biçimi kullanılacaktır. Bu konuda “4.2.6. Kaynaklar” bölümüne bakılabilir.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1"/>
        <w:numPr>
          <w:ilvl w:val="0"/>
          <w:numId w:val="5"/>
        </w:numPr>
        <w:tabs>
          <w:tab w:val="left" w:pos="1291"/>
        </w:tabs>
        <w:spacing w:before="74"/>
        <w:ind w:left="1291" w:hanging="720"/>
      </w:pPr>
      <w:bookmarkStart w:id="7" w:name="_TOC_250047"/>
      <w:r>
        <w:lastRenderedPageBreak/>
        <w:t>GENEL</w:t>
      </w:r>
      <w:r>
        <w:rPr>
          <w:spacing w:val="-1"/>
        </w:rPr>
        <w:t xml:space="preserve"> </w:t>
      </w:r>
      <w:r>
        <w:t>YAZIM</w:t>
      </w:r>
      <w:r>
        <w:rPr>
          <w:spacing w:val="-1"/>
        </w:rPr>
        <w:t xml:space="preserve"> </w:t>
      </w:r>
      <w:bookmarkEnd w:id="7"/>
      <w:r>
        <w:rPr>
          <w:spacing w:val="-2"/>
        </w:rPr>
        <w:t>KURALLARI</w:t>
      </w:r>
    </w:p>
    <w:p w:rsidR="00241690" w:rsidRDefault="00C43DEB">
      <w:pPr>
        <w:pStyle w:val="GvdeMetni"/>
        <w:spacing w:before="257"/>
        <w:jc w:val="both"/>
      </w:pPr>
      <w:r>
        <w:t>Araştırma</w:t>
      </w:r>
      <w:r>
        <w:rPr>
          <w:spacing w:val="-3"/>
        </w:rPr>
        <w:t xml:space="preserve"> </w:t>
      </w:r>
      <w:r>
        <w:t>raporu</w:t>
      </w:r>
      <w:r>
        <w:rPr>
          <w:spacing w:val="-2"/>
        </w:rPr>
        <w:t xml:space="preserve"> </w:t>
      </w:r>
      <w:r>
        <w:t>yazılırken</w:t>
      </w:r>
      <w:r>
        <w:rPr>
          <w:spacing w:val="-1"/>
        </w:rPr>
        <w:t xml:space="preserve"> </w:t>
      </w:r>
      <w:r>
        <w:t>aşağıdaki</w:t>
      </w:r>
      <w:r>
        <w:rPr>
          <w:spacing w:val="-1"/>
        </w:rPr>
        <w:t xml:space="preserve"> </w:t>
      </w:r>
      <w:r>
        <w:t>hususlara</w:t>
      </w:r>
      <w:r>
        <w:rPr>
          <w:spacing w:val="-2"/>
        </w:rPr>
        <w:t xml:space="preserve"> </w:t>
      </w:r>
      <w:r>
        <w:t xml:space="preserve">dikkat </w:t>
      </w:r>
      <w:r>
        <w:rPr>
          <w:spacing w:val="-2"/>
        </w:rPr>
        <w:t>edilmelid</w:t>
      </w:r>
      <w:r>
        <w:rPr>
          <w:spacing w:val="-2"/>
        </w:rPr>
        <w:t>ir.</w:t>
      </w:r>
    </w:p>
    <w:p w:rsidR="00241690" w:rsidRDefault="00C43DEB">
      <w:pPr>
        <w:pStyle w:val="Balk2"/>
        <w:numPr>
          <w:ilvl w:val="1"/>
          <w:numId w:val="5"/>
        </w:numPr>
        <w:tabs>
          <w:tab w:val="left" w:pos="991"/>
        </w:tabs>
        <w:spacing w:before="259"/>
      </w:pPr>
      <w:bookmarkStart w:id="8" w:name="_TOC_250046"/>
      <w:r>
        <w:t>Kâğıt</w:t>
      </w:r>
      <w:bookmarkEnd w:id="8"/>
      <w:r>
        <w:rPr>
          <w:spacing w:val="-2"/>
        </w:rPr>
        <w:t xml:space="preserve"> Özelliği</w:t>
      </w:r>
    </w:p>
    <w:p w:rsidR="00241690" w:rsidRDefault="00C43DEB">
      <w:pPr>
        <w:pStyle w:val="GvdeMetni"/>
        <w:spacing w:before="257" w:line="360" w:lineRule="auto"/>
        <w:ind w:right="831"/>
        <w:jc w:val="both"/>
      </w:pPr>
      <w:r>
        <w:t>Uygulamalı Araştırma yazımı için kullanılacak kâğıt, A4 standardında (21 cm x 29,5 cm boyutlarında), 70-100 gram ağırlığında ve birinci hamur beyaz kâğıt olmalıdır.</w:t>
      </w:r>
    </w:p>
    <w:p w:rsidR="00241690" w:rsidRDefault="00C43DEB">
      <w:pPr>
        <w:pStyle w:val="Balk2"/>
        <w:numPr>
          <w:ilvl w:val="1"/>
          <w:numId w:val="5"/>
        </w:numPr>
        <w:tabs>
          <w:tab w:val="left" w:pos="991"/>
        </w:tabs>
      </w:pPr>
      <w:bookmarkStart w:id="9" w:name="_TOC_250045"/>
      <w:r>
        <w:t>Yazı</w:t>
      </w:r>
      <w:bookmarkEnd w:id="9"/>
      <w:r>
        <w:rPr>
          <w:spacing w:val="-2"/>
        </w:rPr>
        <w:t xml:space="preserve"> Özelliği</w:t>
      </w:r>
    </w:p>
    <w:p w:rsidR="00241690" w:rsidRDefault="00C43DEB">
      <w:pPr>
        <w:pStyle w:val="GvdeMetni"/>
        <w:spacing w:before="260" w:line="360" w:lineRule="auto"/>
        <w:ind w:right="830"/>
        <w:jc w:val="both"/>
      </w:pPr>
      <w:r>
        <w:t>Uygulamalı Araştırma, bilgisayar ortamında “Times New Roma</w:t>
      </w:r>
      <w:r>
        <w:t xml:space="preserve">n” yazı tipi kullanılarak 12 punto büyüklüğünde yazılmalı, lazer ya da lazer kalitesinde çıktı veren yazıcı ile </w:t>
      </w:r>
      <w:proofErr w:type="gramStart"/>
      <w:r>
        <w:t>kağıdın</w:t>
      </w:r>
      <w:proofErr w:type="gramEnd"/>
      <w:r>
        <w:t xml:space="preserve"> bir yüzüne basılmalıdır. Dipnotlar, çizelge ve tablolarda, 8-10 punto gibi daha küçük puntolar kullanılabilir. Yazımda virgül, noktalı v</w:t>
      </w:r>
      <w:r>
        <w:t>irgül, nokta gibi noktalama işaretlerinden sonra, parantez öncesi ve sonrasında bir karakterlik ara verilmelidir.</w:t>
      </w:r>
    </w:p>
    <w:p w:rsidR="00241690" w:rsidRDefault="00C43DEB">
      <w:pPr>
        <w:pStyle w:val="GvdeMetni"/>
        <w:spacing w:before="119"/>
        <w:jc w:val="both"/>
      </w:pPr>
      <w:r>
        <w:t>Çalışma</w:t>
      </w:r>
      <w:r>
        <w:rPr>
          <w:spacing w:val="-1"/>
        </w:rPr>
        <w:t xml:space="preserve"> </w:t>
      </w:r>
      <w:r>
        <w:t>metni</w:t>
      </w:r>
      <w:r>
        <w:rPr>
          <w:spacing w:val="-1"/>
        </w:rPr>
        <w:t xml:space="preserve"> </w:t>
      </w:r>
      <w:r>
        <w:t>içinde</w:t>
      </w:r>
      <w:r>
        <w:rPr>
          <w:spacing w:val="-2"/>
        </w:rPr>
        <w:t xml:space="preserve"> </w:t>
      </w:r>
      <w:r>
        <w:t>terim</w:t>
      </w:r>
      <w:r>
        <w:rPr>
          <w:spacing w:val="-1"/>
        </w:rPr>
        <w:t xml:space="preserve"> </w:t>
      </w:r>
      <w:r>
        <w:t xml:space="preserve">birliği </w:t>
      </w:r>
      <w:r>
        <w:rPr>
          <w:spacing w:val="-2"/>
        </w:rPr>
        <w:t>sağlanmalıdır.</w:t>
      </w:r>
    </w:p>
    <w:p w:rsidR="00241690" w:rsidRDefault="00C43DEB">
      <w:pPr>
        <w:pStyle w:val="Balk2"/>
        <w:numPr>
          <w:ilvl w:val="1"/>
          <w:numId w:val="5"/>
        </w:numPr>
        <w:tabs>
          <w:tab w:val="left" w:pos="991"/>
        </w:tabs>
        <w:spacing w:before="259"/>
      </w:pPr>
      <w:bookmarkStart w:id="10" w:name="_TOC_250044"/>
      <w:r>
        <w:t>Sayfa</w:t>
      </w:r>
      <w:r>
        <w:rPr>
          <w:spacing w:val="-1"/>
        </w:rPr>
        <w:t xml:space="preserve"> </w:t>
      </w:r>
      <w:bookmarkEnd w:id="10"/>
      <w:r>
        <w:rPr>
          <w:spacing w:val="-2"/>
        </w:rPr>
        <w:t>Düzeni</w:t>
      </w:r>
    </w:p>
    <w:p w:rsidR="00241690" w:rsidRDefault="00C43DEB">
      <w:pPr>
        <w:pStyle w:val="GvdeMetni"/>
        <w:spacing w:before="257" w:line="360" w:lineRule="auto"/>
        <w:ind w:right="834"/>
        <w:jc w:val="both"/>
      </w:pPr>
      <w:r>
        <w:t>Her sayfanın sol kenarında 3,5 cm, alt ve üst kenarlarında 2,5 cm, sağ kenarında 2,5 cm</w:t>
      </w:r>
      <w:r>
        <w:rPr>
          <w:spacing w:val="40"/>
        </w:rPr>
        <w:t xml:space="preserve"> </w:t>
      </w:r>
      <w:r>
        <w:t>boşluk bırakılmalıdır (Bkz. EK 7.). Paragraflara sol sınırdan 1,25 cm içeriden başlanmalıdır.</w:t>
      </w:r>
    </w:p>
    <w:p w:rsidR="00241690" w:rsidRDefault="00C43DEB">
      <w:pPr>
        <w:pStyle w:val="Balk2"/>
        <w:numPr>
          <w:ilvl w:val="1"/>
          <w:numId w:val="5"/>
        </w:numPr>
        <w:tabs>
          <w:tab w:val="left" w:pos="991"/>
        </w:tabs>
      </w:pPr>
      <w:bookmarkStart w:id="11" w:name="_TOC_250043"/>
      <w:r>
        <w:t>Sayfa</w:t>
      </w:r>
      <w:r>
        <w:rPr>
          <w:spacing w:val="-3"/>
        </w:rPr>
        <w:t xml:space="preserve"> </w:t>
      </w:r>
      <w:bookmarkEnd w:id="11"/>
      <w:r>
        <w:rPr>
          <w:spacing w:val="-2"/>
        </w:rPr>
        <w:t>Numaralandırma</w:t>
      </w:r>
    </w:p>
    <w:p w:rsidR="00241690" w:rsidRDefault="00C43DEB">
      <w:pPr>
        <w:pStyle w:val="GvdeMetni"/>
        <w:spacing w:before="260" w:line="360" w:lineRule="auto"/>
        <w:ind w:right="826"/>
        <w:jc w:val="both"/>
      </w:pPr>
      <w:r>
        <w:t>Numaralar, sayfanın sağ alt köşesine, önüne ve arkası</w:t>
      </w:r>
      <w:r>
        <w:t>na bir işaret (ayıraç, çizgi vb.) konulmaksızın yazılmalıdır. Ön sayfalar kısmına ait sayfalar (İç Kapak, Beyan, Özet,</w:t>
      </w:r>
      <w:r>
        <w:rPr>
          <w:spacing w:val="40"/>
        </w:rPr>
        <w:t xml:space="preserve"> </w:t>
      </w:r>
      <w:proofErr w:type="spellStart"/>
      <w:r>
        <w:t>Abstract</w:t>
      </w:r>
      <w:proofErr w:type="spellEnd"/>
      <w:r>
        <w:t>, Teşekkür, İçindekiler, Kısaltmalar vs.) Romen rakamları ile (i, ii, iii, …), giriş ile birlikte çalışma metni ve kaynaklar kısm</w:t>
      </w:r>
      <w:r>
        <w:t xml:space="preserve">ına ait sayfalar normal olarak (1, 2, 3, …) </w:t>
      </w:r>
      <w:r>
        <w:rPr>
          <w:spacing w:val="-2"/>
        </w:rPr>
        <w:t>numaralandırılmalıdır.</w:t>
      </w:r>
    </w:p>
    <w:p w:rsidR="00241690" w:rsidRDefault="00C43DEB">
      <w:pPr>
        <w:pStyle w:val="GvdeMetni"/>
        <w:spacing w:before="119"/>
      </w:pPr>
      <w:r>
        <w:rPr>
          <w:spacing w:val="-2"/>
        </w:rPr>
        <w:t>Örnek:</w:t>
      </w:r>
    </w:p>
    <w:p w:rsidR="00241690" w:rsidRDefault="00241690">
      <w:pPr>
        <w:pStyle w:val="GvdeMetni"/>
        <w:spacing w:before="157"/>
        <w:ind w:left="0"/>
        <w:rPr>
          <w:sz w:val="20"/>
        </w:rPr>
      </w:pPr>
    </w:p>
    <w:tbl>
      <w:tblPr>
        <w:tblStyle w:val="TableNormal"/>
        <w:tblW w:w="0" w:type="auto"/>
        <w:tblInd w:w="528" w:type="dxa"/>
        <w:tblLayout w:type="fixed"/>
        <w:tblLook w:val="01E0" w:firstRow="1" w:lastRow="1" w:firstColumn="1" w:lastColumn="1" w:noHBand="0" w:noVBand="0"/>
      </w:tblPr>
      <w:tblGrid>
        <w:gridCol w:w="4139"/>
        <w:gridCol w:w="5037"/>
      </w:tblGrid>
      <w:tr w:rsidR="00241690">
        <w:trPr>
          <w:trHeight w:val="3470"/>
        </w:trPr>
        <w:tc>
          <w:tcPr>
            <w:tcW w:w="4139" w:type="dxa"/>
          </w:tcPr>
          <w:p w:rsidR="00241690" w:rsidRDefault="00C43DEB">
            <w:pPr>
              <w:pStyle w:val="TableParagraph"/>
              <w:spacing w:line="266" w:lineRule="exact"/>
              <w:ind w:left="50"/>
              <w:rPr>
                <w:b/>
                <w:sz w:val="24"/>
              </w:rPr>
            </w:pPr>
            <w:r>
              <w:rPr>
                <w:b/>
                <w:sz w:val="24"/>
              </w:rPr>
              <w:t>İç</w:t>
            </w:r>
            <w:r>
              <w:rPr>
                <w:b/>
                <w:spacing w:val="-1"/>
                <w:sz w:val="24"/>
              </w:rPr>
              <w:t xml:space="preserve"> </w:t>
            </w:r>
            <w:r>
              <w:rPr>
                <w:b/>
                <w:spacing w:val="-4"/>
                <w:sz w:val="24"/>
              </w:rPr>
              <w:t>Kapak</w:t>
            </w:r>
          </w:p>
          <w:p w:rsidR="00241690" w:rsidRDefault="00C43DEB">
            <w:pPr>
              <w:pStyle w:val="TableParagraph"/>
              <w:spacing w:before="259" w:line="465" w:lineRule="auto"/>
              <w:ind w:left="50" w:right="1712"/>
              <w:rPr>
                <w:b/>
                <w:sz w:val="24"/>
              </w:rPr>
            </w:pPr>
            <w:r>
              <w:rPr>
                <w:b/>
                <w:sz w:val="24"/>
              </w:rPr>
              <w:t>Beyan</w:t>
            </w:r>
            <w:r>
              <w:rPr>
                <w:b/>
                <w:spacing w:val="-15"/>
                <w:sz w:val="24"/>
              </w:rPr>
              <w:t xml:space="preserve"> </w:t>
            </w:r>
            <w:r>
              <w:rPr>
                <w:b/>
                <w:sz w:val="24"/>
              </w:rPr>
              <w:t>(eğer</w:t>
            </w:r>
            <w:r>
              <w:rPr>
                <w:b/>
                <w:spacing w:val="-15"/>
                <w:sz w:val="24"/>
              </w:rPr>
              <w:t xml:space="preserve"> </w:t>
            </w:r>
            <w:r>
              <w:rPr>
                <w:b/>
                <w:sz w:val="24"/>
              </w:rPr>
              <w:t>varsa) İthaf (</w:t>
            </w:r>
            <w:proofErr w:type="spellStart"/>
            <w:r>
              <w:rPr>
                <w:b/>
                <w:sz w:val="24"/>
              </w:rPr>
              <w:t>opsiyonel</w:t>
            </w:r>
            <w:proofErr w:type="spellEnd"/>
            <w:r>
              <w:rPr>
                <w:b/>
                <w:sz w:val="24"/>
              </w:rPr>
              <w:t xml:space="preserve">) </w:t>
            </w:r>
            <w:r>
              <w:rPr>
                <w:b/>
                <w:spacing w:val="-2"/>
                <w:sz w:val="24"/>
              </w:rPr>
              <w:t>Teşekkür</w:t>
            </w:r>
          </w:p>
          <w:p w:rsidR="00241690" w:rsidRDefault="00C43DEB">
            <w:pPr>
              <w:pStyle w:val="TableParagraph"/>
              <w:spacing w:line="271" w:lineRule="exact"/>
              <w:ind w:left="50"/>
              <w:rPr>
                <w:b/>
                <w:sz w:val="24"/>
              </w:rPr>
            </w:pPr>
            <w:r>
              <w:rPr>
                <w:b/>
                <w:spacing w:val="-2"/>
                <w:sz w:val="24"/>
              </w:rPr>
              <w:t>İçindekiler</w:t>
            </w:r>
          </w:p>
          <w:p w:rsidR="00241690" w:rsidRDefault="00C43DEB">
            <w:pPr>
              <w:pStyle w:val="TableParagraph"/>
              <w:spacing w:line="530" w:lineRule="atLeast"/>
              <w:ind w:left="50" w:right="2757"/>
              <w:rPr>
                <w:b/>
                <w:sz w:val="24"/>
              </w:rPr>
            </w:pPr>
            <w:r>
              <w:rPr>
                <w:b/>
                <w:sz w:val="24"/>
              </w:rPr>
              <w:t>Tablo</w:t>
            </w:r>
            <w:r>
              <w:rPr>
                <w:b/>
                <w:spacing w:val="-15"/>
                <w:sz w:val="24"/>
              </w:rPr>
              <w:t xml:space="preserve"> </w:t>
            </w:r>
            <w:r>
              <w:rPr>
                <w:b/>
                <w:sz w:val="24"/>
              </w:rPr>
              <w:t>Listesi Şekil Listesi</w:t>
            </w:r>
          </w:p>
        </w:tc>
        <w:tc>
          <w:tcPr>
            <w:tcW w:w="5037" w:type="dxa"/>
          </w:tcPr>
          <w:p w:rsidR="00241690" w:rsidRDefault="00C43DEB">
            <w:pPr>
              <w:pStyle w:val="TableParagraph"/>
              <w:spacing w:line="266" w:lineRule="exact"/>
              <w:ind w:right="54"/>
              <w:jc w:val="right"/>
              <w:rPr>
                <w:b/>
                <w:sz w:val="24"/>
              </w:rPr>
            </w:pPr>
            <w:proofErr w:type="gramStart"/>
            <w:r>
              <w:rPr>
                <w:b/>
                <w:sz w:val="24"/>
              </w:rPr>
              <w:t>i</w:t>
            </w:r>
            <w:proofErr w:type="gramEnd"/>
            <w:r>
              <w:rPr>
                <w:b/>
                <w:spacing w:val="-1"/>
                <w:sz w:val="24"/>
              </w:rPr>
              <w:t xml:space="preserve"> </w:t>
            </w:r>
            <w:r>
              <w:rPr>
                <w:b/>
                <w:sz w:val="24"/>
              </w:rPr>
              <w:t xml:space="preserve">(numarası </w:t>
            </w:r>
            <w:r>
              <w:rPr>
                <w:b/>
                <w:spacing w:val="-2"/>
                <w:sz w:val="24"/>
              </w:rPr>
              <w:t>görünmeyecek)</w:t>
            </w:r>
          </w:p>
          <w:p w:rsidR="00241690" w:rsidRDefault="00C43DEB">
            <w:pPr>
              <w:pStyle w:val="TableParagraph"/>
              <w:spacing w:before="259" w:line="465" w:lineRule="auto"/>
              <w:ind w:left="4785" w:right="48" w:firstLine="64"/>
              <w:jc w:val="both"/>
              <w:rPr>
                <w:b/>
                <w:sz w:val="24"/>
              </w:rPr>
            </w:pPr>
            <w:proofErr w:type="gramStart"/>
            <w:r>
              <w:rPr>
                <w:b/>
                <w:spacing w:val="-6"/>
                <w:sz w:val="24"/>
              </w:rPr>
              <w:t>ii</w:t>
            </w:r>
            <w:proofErr w:type="gramEnd"/>
            <w:r>
              <w:rPr>
                <w:b/>
                <w:spacing w:val="-6"/>
                <w:sz w:val="24"/>
              </w:rPr>
              <w:t xml:space="preserve"> </w:t>
            </w:r>
            <w:r>
              <w:rPr>
                <w:b/>
                <w:spacing w:val="-4"/>
                <w:sz w:val="24"/>
              </w:rPr>
              <w:t xml:space="preserve">iii </w:t>
            </w:r>
            <w:r>
              <w:rPr>
                <w:b/>
                <w:spacing w:val="-6"/>
                <w:sz w:val="24"/>
              </w:rPr>
              <w:t xml:space="preserve">iv </w:t>
            </w:r>
            <w:r>
              <w:rPr>
                <w:b/>
                <w:spacing w:val="-10"/>
                <w:sz w:val="24"/>
              </w:rPr>
              <w:t xml:space="preserve">v </w:t>
            </w:r>
            <w:r>
              <w:rPr>
                <w:b/>
                <w:spacing w:val="-5"/>
                <w:sz w:val="24"/>
              </w:rPr>
              <w:t>vi</w:t>
            </w:r>
          </w:p>
          <w:p w:rsidR="00241690" w:rsidRDefault="00C43DEB">
            <w:pPr>
              <w:pStyle w:val="TableParagraph"/>
              <w:spacing w:line="248" w:lineRule="exact"/>
              <w:ind w:right="51"/>
              <w:jc w:val="right"/>
              <w:rPr>
                <w:b/>
                <w:sz w:val="24"/>
              </w:rPr>
            </w:pPr>
            <w:proofErr w:type="gramStart"/>
            <w:r>
              <w:rPr>
                <w:b/>
                <w:spacing w:val="-5"/>
                <w:sz w:val="24"/>
              </w:rPr>
              <w:t>vii</w:t>
            </w:r>
            <w:proofErr w:type="gramEnd"/>
          </w:p>
        </w:tc>
      </w:tr>
    </w:tbl>
    <w:p w:rsidR="00241690" w:rsidRDefault="00241690">
      <w:pPr>
        <w:pStyle w:val="TableParagraph"/>
        <w:spacing w:line="248" w:lineRule="exact"/>
        <w:jc w:val="right"/>
        <w:rPr>
          <w:b/>
          <w:sz w:val="24"/>
        </w:rPr>
        <w:sectPr w:rsidR="00241690">
          <w:pgSz w:w="11900" w:h="16840"/>
          <w:pgMar w:top="1320" w:right="566" w:bottom="680" w:left="850" w:header="0" w:footer="490" w:gutter="0"/>
          <w:cols w:space="708"/>
        </w:sectPr>
      </w:pPr>
    </w:p>
    <w:p w:rsidR="00241690" w:rsidRDefault="00241690">
      <w:pPr>
        <w:pStyle w:val="GvdeMetni"/>
        <w:spacing w:before="1"/>
        <w:ind w:left="0"/>
        <w:rPr>
          <w:sz w:val="2"/>
        </w:rPr>
      </w:pPr>
    </w:p>
    <w:tbl>
      <w:tblPr>
        <w:tblStyle w:val="TableNormal"/>
        <w:tblW w:w="0" w:type="auto"/>
        <w:tblInd w:w="528" w:type="dxa"/>
        <w:tblLayout w:type="fixed"/>
        <w:tblLook w:val="01E0" w:firstRow="1" w:lastRow="1" w:firstColumn="1" w:lastColumn="1" w:noHBand="0" w:noVBand="0"/>
      </w:tblPr>
      <w:tblGrid>
        <w:gridCol w:w="6095"/>
        <w:gridCol w:w="3079"/>
      </w:tblGrid>
      <w:tr w:rsidR="00241690">
        <w:trPr>
          <w:trHeight w:val="1866"/>
        </w:trPr>
        <w:tc>
          <w:tcPr>
            <w:tcW w:w="6095" w:type="dxa"/>
          </w:tcPr>
          <w:p w:rsidR="00241690" w:rsidRDefault="00C43DEB">
            <w:pPr>
              <w:pStyle w:val="TableParagraph"/>
              <w:spacing w:line="463" w:lineRule="auto"/>
              <w:ind w:left="50" w:right="1901"/>
              <w:rPr>
                <w:b/>
                <w:sz w:val="24"/>
              </w:rPr>
            </w:pPr>
            <w:r>
              <w:rPr>
                <w:b/>
                <w:sz w:val="24"/>
              </w:rPr>
              <w:t>Semboller</w:t>
            </w:r>
            <w:r>
              <w:rPr>
                <w:b/>
                <w:spacing w:val="-14"/>
                <w:sz w:val="24"/>
              </w:rPr>
              <w:t xml:space="preserve"> </w:t>
            </w:r>
            <w:r>
              <w:rPr>
                <w:b/>
                <w:sz w:val="24"/>
              </w:rPr>
              <w:t>ve</w:t>
            </w:r>
            <w:r>
              <w:rPr>
                <w:b/>
                <w:spacing w:val="-14"/>
                <w:sz w:val="24"/>
              </w:rPr>
              <w:t xml:space="preserve"> </w:t>
            </w:r>
            <w:r>
              <w:rPr>
                <w:b/>
                <w:sz w:val="24"/>
              </w:rPr>
              <w:t>Kısaltmalar</w:t>
            </w:r>
            <w:r>
              <w:rPr>
                <w:b/>
                <w:spacing w:val="-14"/>
                <w:sz w:val="24"/>
              </w:rPr>
              <w:t xml:space="preserve"> </w:t>
            </w:r>
            <w:r>
              <w:rPr>
                <w:b/>
                <w:sz w:val="24"/>
              </w:rPr>
              <w:t>Listesi İngilizce Özet</w:t>
            </w:r>
          </w:p>
          <w:p w:rsidR="00241690" w:rsidRDefault="00C43DEB">
            <w:pPr>
              <w:pStyle w:val="TableParagraph"/>
              <w:ind w:left="50"/>
              <w:rPr>
                <w:b/>
                <w:sz w:val="24"/>
              </w:rPr>
            </w:pPr>
            <w:r>
              <w:rPr>
                <w:b/>
                <w:sz w:val="24"/>
              </w:rPr>
              <w:t>Türkçe</w:t>
            </w:r>
            <w:r>
              <w:rPr>
                <w:b/>
                <w:spacing w:val="-5"/>
                <w:sz w:val="24"/>
              </w:rPr>
              <w:t xml:space="preserve"> </w:t>
            </w:r>
            <w:r>
              <w:rPr>
                <w:b/>
                <w:spacing w:val="-4"/>
                <w:sz w:val="24"/>
              </w:rPr>
              <w:t>Özet</w:t>
            </w:r>
          </w:p>
          <w:p w:rsidR="00241690" w:rsidRDefault="00C43DEB">
            <w:pPr>
              <w:pStyle w:val="TableParagraph"/>
              <w:spacing w:before="249" w:line="256" w:lineRule="exact"/>
              <w:ind w:left="50"/>
              <w:rPr>
                <w:b/>
                <w:sz w:val="24"/>
              </w:rPr>
            </w:pPr>
            <w:r>
              <w:rPr>
                <w:b/>
                <w:sz w:val="24"/>
              </w:rPr>
              <w:t>Giriş</w:t>
            </w:r>
            <w:r>
              <w:rPr>
                <w:b/>
                <w:spacing w:val="-4"/>
                <w:sz w:val="24"/>
              </w:rPr>
              <w:t xml:space="preserve"> </w:t>
            </w:r>
            <w:r>
              <w:rPr>
                <w:b/>
                <w:sz w:val="24"/>
              </w:rPr>
              <w:t>ve</w:t>
            </w:r>
            <w:r>
              <w:rPr>
                <w:b/>
                <w:spacing w:val="-1"/>
                <w:sz w:val="24"/>
              </w:rPr>
              <w:t xml:space="preserve"> </w:t>
            </w:r>
            <w:r>
              <w:rPr>
                <w:b/>
                <w:spacing w:val="-4"/>
                <w:sz w:val="24"/>
              </w:rPr>
              <w:t>Amaç</w:t>
            </w:r>
          </w:p>
        </w:tc>
        <w:tc>
          <w:tcPr>
            <w:tcW w:w="3079" w:type="dxa"/>
          </w:tcPr>
          <w:p w:rsidR="00241690" w:rsidRDefault="00C43DEB">
            <w:pPr>
              <w:pStyle w:val="TableParagraph"/>
              <w:spacing w:line="465" w:lineRule="auto"/>
              <w:ind w:left="2841" w:right="46" w:hanging="132"/>
              <w:jc w:val="both"/>
              <w:rPr>
                <w:b/>
                <w:sz w:val="24"/>
              </w:rPr>
            </w:pPr>
            <w:proofErr w:type="gramStart"/>
            <w:r>
              <w:rPr>
                <w:b/>
                <w:spacing w:val="-4"/>
                <w:sz w:val="24"/>
              </w:rPr>
              <w:t>viii</w:t>
            </w:r>
            <w:proofErr w:type="gramEnd"/>
            <w:r>
              <w:rPr>
                <w:b/>
                <w:spacing w:val="-4"/>
                <w:sz w:val="24"/>
              </w:rPr>
              <w:t xml:space="preserve"> </w:t>
            </w:r>
            <w:r>
              <w:rPr>
                <w:b/>
                <w:spacing w:val="-6"/>
                <w:sz w:val="24"/>
              </w:rPr>
              <w:t xml:space="preserve">ix </w:t>
            </w:r>
            <w:r>
              <w:rPr>
                <w:b/>
                <w:spacing w:val="-10"/>
                <w:sz w:val="24"/>
              </w:rPr>
              <w:t>x</w:t>
            </w:r>
          </w:p>
          <w:p w:rsidR="00241690" w:rsidRDefault="00C43DEB">
            <w:pPr>
              <w:pStyle w:val="TableParagraph"/>
              <w:spacing w:line="251" w:lineRule="exact"/>
              <w:ind w:right="48"/>
              <w:jc w:val="right"/>
              <w:rPr>
                <w:b/>
                <w:sz w:val="24"/>
              </w:rPr>
            </w:pPr>
            <w:r>
              <w:rPr>
                <w:b/>
                <w:spacing w:val="-10"/>
                <w:sz w:val="24"/>
              </w:rPr>
              <w:t>1</w:t>
            </w:r>
          </w:p>
        </w:tc>
      </w:tr>
    </w:tbl>
    <w:p w:rsidR="00241690" w:rsidRDefault="00241690">
      <w:pPr>
        <w:pStyle w:val="GvdeMetni"/>
        <w:spacing w:before="104"/>
        <w:ind w:left="0"/>
      </w:pPr>
    </w:p>
    <w:p w:rsidR="00241690" w:rsidRDefault="00C43DEB">
      <w:pPr>
        <w:pStyle w:val="Balk2"/>
        <w:numPr>
          <w:ilvl w:val="1"/>
          <w:numId w:val="5"/>
        </w:numPr>
        <w:tabs>
          <w:tab w:val="left" w:pos="991"/>
        </w:tabs>
        <w:spacing w:before="0"/>
        <w:jc w:val="both"/>
      </w:pPr>
      <w:bookmarkStart w:id="12" w:name="_TOC_250042"/>
      <w:r>
        <w:t>Satır</w:t>
      </w:r>
      <w:r>
        <w:rPr>
          <w:spacing w:val="-3"/>
        </w:rPr>
        <w:t xml:space="preserve"> </w:t>
      </w:r>
      <w:r>
        <w:t>Aralıkları</w:t>
      </w:r>
      <w:r>
        <w:rPr>
          <w:spacing w:val="-1"/>
        </w:rPr>
        <w:t xml:space="preserve"> </w:t>
      </w:r>
      <w:r>
        <w:t>ve</w:t>
      </w:r>
      <w:r>
        <w:rPr>
          <w:spacing w:val="-1"/>
        </w:rPr>
        <w:t xml:space="preserve"> </w:t>
      </w:r>
      <w:bookmarkEnd w:id="12"/>
      <w:r>
        <w:rPr>
          <w:spacing w:val="-2"/>
        </w:rPr>
        <w:t>Paragraflar</w:t>
      </w:r>
    </w:p>
    <w:p w:rsidR="00241690" w:rsidRDefault="00C43DEB">
      <w:pPr>
        <w:pStyle w:val="GvdeMetni"/>
        <w:spacing w:before="257" w:line="360" w:lineRule="auto"/>
        <w:ind w:right="831"/>
        <w:jc w:val="both"/>
      </w:pPr>
      <w:r>
        <w:t>Ana metinde satır aralığı 1,5 olmalıdır. Şekil altı yazıları, tablo açıklamaları ve kaynaklar dizininin yazımında da aynı aralık kullanılmalıdır. Dipnot metinlerinde satır aralığı 1 tam aralık olmalıdır. Paragraf arasında da satır aralığı 1,5 olmalı ancak,</w:t>
      </w:r>
      <w:r>
        <w:t xml:space="preserve"> her yeni paragraf 1,25 cm içeriden başlamalıdır.</w:t>
      </w:r>
    </w:p>
    <w:p w:rsidR="00241690" w:rsidRDefault="00C43DEB">
      <w:pPr>
        <w:pStyle w:val="Balk2"/>
        <w:numPr>
          <w:ilvl w:val="1"/>
          <w:numId w:val="5"/>
        </w:numPr>
        <w:tabs>
          <w:tab w:val="left" w:pos="991"/>
        </w:tabs>
        <w:spacing w:before="121"/>
        <w:jc w:val="both"/>
      </w:pPr>
      <w:bookmarkStart w:id="13" w:name="_TOC_250041"/>
      <w:r>
        <w:t>Ana</w:t>
      </w:r>
      <w:r>
        <w:rPr>
          <w:spacing w:val="-1"/>
        </w:rPr>
        <w:t xml:space="preserve"> </w:t>
      </w:r>
      <w:r>
        <w:t>ve</w:t>
      </w:r>
      <w:r>
        <w:rPr>
          <w:spacing w:val="-1"/>
        </w:rPr>
        <w:t xml:space="preserve"> </w:t>
      </w:r>
      <w:r>
        <w:t xml:space="preserve">Ara </w:t>
      </w:r>
      <w:bookmarkEnd w:id="13"/>
      <w:r>
        <w:rPr>
          <w:spacing w:val="-2"/>
        </w:rPr>
        <w:t>Başlıklar</w:t>
      </w:r>
    </w:p>
    <w:p w:rsidR="00241690" w:rsidRDefault="00C43DEB">
      <w:pPr>
        <w:pStyle w:val="GvdeMetni"/>
        <w:spacing w:before="259" w:line="360" w:lineRule="auto"/>
        <w:ind w:right="831"/>
        <w:jc w:val="both"/>
      </w:pPr>
      <w:r>
        <w:t>Birinci derecedeki ana bölüm başlıkları (BEYAN, TEŞEKKÜR, İÇİNDEKİLER, TÜRKÇE ÖZET, İNGİLİZCE ÖZET, 1. GİRİŞ ve AMAÇ, 2. GENEL BİLGİLER, 3. GEREÇ ve YÖNTEM,</w:t>
      </w:r>
      <w:r>
        <w:rPr>
          <w:spacing w:val="15"/>
        </w:rPr>
        <w:t xml:space="preserve"> </w:t>
      </w:r>
      <w:r>
        <w:t>4.</w:t>
      </w:r>
      <w:r>
        <w:rPr>
          <w:spacing w:val="17"/>
        </w:rPr>
        <w:t xml:space="preserve"> </w:t>
      </w:r>
      <w:r>
        <w:t>BULGULAR,</w:t>
      </w:r>
      <w:r>
        <w:rPr>
          <w:spacing w:val="18"/>
        </w:rPr>
        <w:t xml:space="preserve"> </w:t>
      </w:r>
      <w:r>
        <w:t>5.</w:t>
      </w:r>
      <w:r>
        <w:rPr>
          <w:spacing w:val="17"/>
        </w:rPr>
        <w:t xml:space="preserve"> </w:t>
      </w:r>
      <w:r>
        <w:t>TARTIŞMA</w:t>
      </w:r>
      <w:r>
        <w:rPr>
          <w:spacing w:val="18"/>
        </w:rPr>
        <w:t xml:space="preserve"> </w:t>
      </w:r>
      <w:r>
        <w:t>6.</w:t>
      </w:r>
      <w:r>
        <w:rPr>
          <w:spacing w:val="17"/>
        </w:rPr>
        <w:t xml:space="preserve"> </w:t>
      </w:r>
      <w:r>
        <w:t>SONUÇ</w:t>
      </w:r>
      <w:r>
        <w:rPr>
          <w:spacing w:val="18"/>
        </w:rPr>
        <w:t xml:space="preserve"> </w:t>
      </w:r>
      <w:r>
        <w:t>ve</w:t>
      </w:r>
      <w:r>
        <w:rPr>
          <w:spacing w:val="17"/>
        </w:rPr>
        <w:t xml:space="preserve"> </w:t>
      </w:r>
      <w:r>
        <w:t>ÖNERİLER,</w:t>
      </w:r>
      <w:r>
        <w:rPr>
          <w:spacing w:val="18"/>
        </w:rPr>
        <w:t xml:space="preserve"> </w:t>
      </w:r>
      <w:r>
        <w:t>7.</w:t>
      </w:r>
      <w:r>
        <w:rPr>
          <w:spacing w:val="18"/>
        </w:rPr>
        <w:t xml:space="preserve"> </w:t>
      </w:r>
      <w:r>
        <w:rPr>
          <w:spacing w:val="-2"/>
        </w:rPr>
        <w:t>KAYNAKLAR)</w:t>
      </w:r>
    </w:p>
    <w:p w:rsidR="00241690" w:rsidRDefault="00C43DEB">
      <w:pPr>
        <w:pStyle w:val="GvdeMetni"/>
        <w:spacing w:line="360" w:lineRule="auto"/>
        <w:ind w:right="831"/>
        <w:jc w:val="both"/>
      </w:pPr>
      <w:proofErr w:type="gramStart"/>
      <w:r>
        <w:t>büyük</w:t>
      </w:r>
      <w:proofErr w:type="gramEnd"/>
      <w:r>
        <w:t>, 12 puntoluk harfler, koyu (</w:t>
      </w:r>
      <w:proofErr w:type="spellStart"/>
      <w:r>
        <w:t>bold</w:t>
      </w:r>
      <w:proofErr w:type="spellEnd"/>
      <w:r>
        <w:t>) ve ortalı olarak yazılmalıdır. Ana başlıklarla birbirinden ayrılan her bölüm ayrı sayfadan başlamalıdır. İkinci derecedeki başlıklar 1.1…, 1.2…, üçüncü derecedeki başlıklar ise 1.1.1…, 1.1.2… olarak numaralandırılmal</w:t>
      </w:r>
      <w:r>
        <w:t>ı ve her kelimenin ilk harfi büyük, diğerleri küçük harf olacak şekilde, 12 punto harfler, koyu ve satır başından</w:t>
      </w:r>
      <w:r>
        <w:rPr>
          <w:spacing w:val="-3"/>
        </w:rPr>
        <w:t xml:space="preserve"> </w:t>
      </w:r>
      <w:r>
        <w:t>başlayarak</w:t>
      </w:r>
      <w:r>
        <w:rPr>
          <w:spacing w:val="-2"/>
        </w:rPr>
        <w:t xml:space="preserve"> </w:t>
      </w:r>
      <w:r>
        <w:t>yazılmalıdır.</w:t>
      </w:r>
      <w:r>
        <w:rPr>
          <w:spacing w:val="-3"/>
        </w:rPr>
        <w:t xml:space="preserve"> </w:t>
      </w:r>
      <w:r>
        <w:t>Başlıklarda</w:t>
      </w:r>
      <w:r>
        <w:rPr>
          <w:spacing w:val="-3"/>
        </w:rPr>
        <w:t xml:space="preserve"> </w:t>
      </w:r>
      <w:r>
        <w:t>kullanılacak “</w:t>
      </w:r>
      <w:proofErr w:type="gramStart"/>
      <w:r>
        <w:t>ve,</w:t>
      </w:r>
      <w:proofErr w:type="gramEnd"/>
      <w:r>
        <w:rPr>
          <w:spacing w:val="-2"/>
        </w:rPr>
        <w:t xml:space="preserve"> </w:t>
      </w:r>
      <w:r>
        <w:t>veya,</w:t>
      </w:r>
      <w:r>
        <w:rPr>
          <w:spacing w:val="-2"/>
        </w:rPr>
        <w:t xml:space="preserve"> </w:t>
      </w:r>
      <w:r>
        <w:t>ile”</w:t>
      </w:r>
      <w:r>
        <w:rPr>
          <w:spacing w:val="-3"/>
        </w:rPr>
        <w:t xml:space="preserve"> </w:t>
      </w:r>
      <w:r>
        <w:t>gibi</w:t>
      </w:r>
      <w:r>
        <w:rPr>
          <w:spacing w:val="-2"/>
        </w:rPr>
        <w:t xml:space="preserve"> </w:t>
      </w:r>
      <w:r>
        <w:t>bağlaçlar</w:t>
      </w:r>
      <w:r>
        <w:rPr>
          <w:spacing w:val="-3"/>
        </w:rPr>
        <w:t xml:space="preserve"> </w:t>
      </w:r>
      <w:r>
        <w:t>küçük harfle yazılmalıdır.</w:t>
      </w:r>
    </w:p>
    <w:p w:rsidR="00241690" w:rsidRDefault="00C43DEB">
      <w:pPr>
        <w:pStyle w:val="GvdeMetni"/>
        <w:spacing w:before="120" w:line="360" w:lineRule="auto"/>
        <w:ind w:right="831"/>
        <w:jc w:val="both"/>
      </w:pPr>
      <w:r>
        <w:t>Ana</w:t>
      </w:r>
      <w:r>
        <w:rPr>
          <w:spacing w:val="-2"/>
        </w:rPr>
        <w:t xml:space="preserve"> </w:t>
      </w:r>
      <w:r>
        <w:t>başlık ve</w:t>
      </w:r>
      <w:r>
        <w:rPr>
          <w:spacing w:val="-1"/>
        </w:rPr>
        <w:t xml:space="preserve"> </w:t>
      </w:r>
      <w:r>
        <w:t>alt başlıklar</w:t>
      </w:r>
      <w:r>
        <w:rPr>
          <w:spacing w:val="-2"/>
        </w:rPr>
        <w:t xml:space="preserve"> </w:t>
      </w:r>
      <w:r>
        <w:t>aşağıd</w:t>
      </w:r>
      <w:r>
        <w:t>aki örneğe</w:t>
      </w:r>
      <w:r>
        <w:rPr>
          <w:spacing w:val="-1"/>
        </w:rPr>
        <w:t xml:space="preserve"> </w:t>
      </w:r>
      <w:r>
        <w:t xml:space="preserve">uygun, </w:t>
      </w:r>
      <w:proofErr w:type="spellStart"/>
      <w:r>
        <w:t>ondalıklı</w:t>
      </w:r>
      <w:proofErr w:type="spellEnd"/>
      <w:r>
        <w:t xml:space="preserve"> sisteme</w:t>
      </w:r>
      <w:r>
        <w:rPr>
          <w:spacing w:val="-1"/>
        </w:rPr>
        <w:t xml:space="preserve"> </w:t>
      </w:r>
      <w:r>
        <w:t>göre numaralandırılmalı, her rakamdan sonra nokta konulmalıdır. Üçüncü dereceden daha ileri derecede alt bölüm başlıkları kullanılmamalıdır. Gerektiği durumlarda daha ileri derecedeki alt bölüm başlıkları numaralandırılm</w:t>
      </w:r>
      <w:r>
        <w:t xml:space="preserve">adan ve içindekiler kısmında gösterilmeden, </w:t>
      </w:r>
      <w:proofErr w:type="spellStart"/>
      <w:r>
        <w:t>bold</w:t>
      </w:r>
      <w:proofErr w:type="spellEnd"/>
      <w:r>
        <w:t xml:space="preserve"> şekilde yazılarak </w:t>
      </w:r>
      <w:r>
        <w:rPr>
          <w:spacing w:val="-2"/>
        </w:rPr>
        <w:t>kullanılabilir.</w:t>
      </w:r>
    </w:p>
    <w:p w:rsidR="00241690" w:rsidRDefault="00C43DEB">
      <w:pPr>
        <w:pStyle w:val="GvdeMetni"/>
        <w:spacing w:before="119"/>
      </w:pPr>
      <w:r>
        <w:rPr>
          <w:spacing w:val="-2"/>
        </w:rPr>
        <w:t>Örnek:</w:t>
      </w:r>
    </w:p>
    <w:p w:rsidR="00241690" w:rsidRDefault="00C43DEB">
      <w:pPr>
        <w:pStyle w:val="ListeParagraf"/>
        <w:numPr>
          <w:ilvl w:val="0"/>
          <w:numId w:val="3"/>
        </w:numPr>
        <w:tabs>
          <w:tab w:val="left" w:pos="811"/>
        </w:tabs>
        <w:spacing w:before="260"/>
        <w:jc w:val="both"/>
        <w:rPr>
          <w:b/>
          <w:sz w:val="24"/>
        </w:rPr>
      </w:pPr>
      <w:r>
        <w:rPr>
          <w:b/>
          <w:sz w:val="24"/>
        </w:rPr>
        <w:t>ANA</w:t>
      </w:r>
      <w:r>
        <w:rPr>
          <w:b/>
          <w:spacing w:val="-3"/>
          <w:sz w:val="24"/>
        </w:rPr>
        <w:t xml:space="preserve"> </w:t>
      </w:r>
      <w:r>
        <w:rPr>
          <w:b/>
          <w:spacing w:val="-2"/>
          <w:sz w:val="24"/>
        </w:rPr>
        <w:t>BAŞLIK</w:t>
      </w:r>
    </w:p>
    <w:p w:rsidR="00241690" w:rsidRDefault="00C43DEB">
      <w:pPr>
        <w:pStyle w:val="ListeParagraf"/>
        <w:numPr>
          <w:ilvl w:val="1"/>
          <w:numId w:val="3"/>
        </w:numPr>
        <w:tabs>
          <w:tab w:val="left" w:pos="991"/>
        </w:tabs>
        <w:spacing w:before="256"/>
        <w:jc w:val="both"/>
        <w:rPr>
          <w:b/>
          <w:sz w:val="24"/>
        </w:rPr>
      </w:pPr>
      <w:r>
        <w:rPr>
          <w:b/>
          <w:sz w:val="24"/>
        </w:rPr>
        <w:t>Birinci</w:t>
      </w:r>
      <w:r>
        <w:rPr>
          <w:b/>
          <w:spacing w:val="-2"/>
          <w:sz w:val="24"/>
        </w:rPr>
        <w:t xml:space="preserve"> </w:t>
      </w:r>
      <w:r>
        <w:rPr>
          <w:b/>
          <w:sz w:val="24"/>
        </w:rPr>
        <w:t>Alt</w:t>
      </w:r>
      <w:r>
        <w:rPr>
          <w:b/>
          <w:spacing w:val="-2"/>
          <w:sz w:val="24"/>
        </w:rPr>
        <w:t xml:space="preserve"> Başlık</w:t>
      </w:r>
    </w:p>
    <w:p w:rsidR="00241690" w:rsidRDefault="00C43DEB">
      <w:pPr>
        <w:pStyle w:val="ListeParagraf"/>
        <w:numPr>
          <w:ilvl w:val="2"/>
          <w:numId w:val="3"/>
        </w:numPr>
        <w:tabs>
          <w:tab w:val="left" w:pos="1171"/>
        </w:tabs>
        <w:spacing w:before="260"/>
        <w:jc w:val="both"/>
        <w:rPr>
          <w:b/>
          <w:sz w:val="24"/>
        </w:rPr>
      </w:pPr>
      <w:r>
        <w:rPr>
          <w:b/>
          <w:sz w:val="24"/>
        </w:rPr>
        <w:t>İkinci</w:t>
      </w:r>
      <w:r>
        <w:rPr>
          <w:b/>
          <w:spacing w:val="-1"/>
          <w:sz w:val="24"/>
        </w:rPr>
        <w:t xml:space="preserve"> </w:t>
      </w:r>
      <w:r>
        <w:rPr>
          <w:b/>
          <w:sz w:val="24"/>
        </w:rPr>
        <w:t>alt</w:t>
      </w:r>
      <w:r>
        <w:rPr>
          <w:b/>
          <w:spacing w:val="-1"/>
          <w:sz w:val="24"/>
        </w:rPr>
        <w:t xml:space="preserve"> </w:t>
      </w:r>
      <w:r>
        <w:rPr>
          <w:b/>
          <w:spacing w:val="-2"/>
          <w:sz w:val="24"/>
        </w:rPr>
        <w:t>başlık</w:t>
      </w:r>
    </w:p>
    <w:p w:rsidR="00241690" w:rsidRDefault="00C43DEB">
      <w:pPr>
        <w:pStyle w:val="ListeParagraf"/>
        <w:numPr>
          <w:ilvl w:val="2"/>
          <w:numId w:val="3"/>
        </w:numPr>
        <w:tabs>
          <w:tab w:val="left" w:pos="1171"/>
        </w:tabs>
        <w:spacing w:before="256"/>
        <w:jc w:val="both"/>
        <w:rPr>
          <w:b/>
          <w:sz w:val="24"/>
        </w:rPr>
      </w:pPr>
      <w:r>
        <w:rPr>
          <w:b/>
          <w:spacing w:val="-2"/>
          <w:sz w:val="24"/>
        </w:rPr>
        <w:t>.........................</w:t>
      </w:r>
    </w:p>
    <w:p w:rsidR="00241690" w:rsidRDefault="00C43DEB">
      <w:pPr>
        <w:pStyle w:val="ListeParagraf"/>
        <w:numPr>
          <w:ilvl w:val="3"/>
          <w:numId w:val="2"/>
        </w:numPr>
        <w:tabs>
          <w:tab w:val="left" w:pos="1351"/>
        </w:tabs>
        <w:spacing w:before="6" w:line="530" w:lineRule="atLeast"/>
        <w:ind w:right="7343" w:firstLine="0"/>
        <w:rPr>
          <w:b/>
          <w:sz w:val="24"/>
        </w:rPr>
      </w:pPr>
      <w:r>
        <w:rPr>
          <w:b/>
          <w:sz w:val="24"/>
        </w:rPr>
        <w:t>Üçüncü</w:t>
      </w:r>
      <w:r>
        <w:rPr>
          <w:b/>
          <w:spacing w:val="-15"/>
          <w:sz w:val="24"/>
        </w:rPr>
        <w:t xml:space="preserve"> </w:t>
      </w:r>
      <w:r>
        <w:rPr>
          <w:b/>
          <w:sz w:val="24"/>
        </w:rPr>
        <w:t>alt</w:t>
      </w:r>
      <w:r>
        <w:rPr>
          <w:b/>
          <w:spacing w:val="-15"/>
          <w:sz w:val="24"/>
        </w:rPr>
        <w:t xml:space="preserve"> </w:t>
      </w:r>
      <w:r>
        <w:rPr>
          <w:b/>
          <w:sz w:val="24"/>
        </w:rPr>
        <w:t>başlık Daha ileri alt başlık</w:t>
      </w:r>
    </w:p>
    <w:p w:rsidR="00241690" w:rsidRDefault="00241690">
      <w:pPr>
        <w:pStyle w:val="ListeParagraf"/>
        <w:spacing w:line="530" w:lineRule="atLeast"/>
        <w:rPr>
          <w:b/>
          <w:sz w:val="24"/>
        </w:rPr>
        <w:sectPr w:rsidR="00241690">
          <w:pgSz w:w="11900" w:h="16840"/>
          <w:pgMar w:top="1380" w:right="566" w:bottom="680" w:left="850" w:header="0" w:footer="490" w:gutter="0"/>
          <w:cols w:space="708"/>
        </w:sectPr>
      </w:pPr>
    </w:p>
    <w:p w:rsidR="00241690" w:rsidRDefault="00C43DEB">
      <w:pPr>
        <w:pStyle w:val="Balk2"/>
        <w:numPr>
          <w:ilvl w:val="1"/>
          <w:numId w:val="5"/>
        </w:numPr>
        <w:tabs>
          <w:tab w:val="left" w:pos="991"/>
        </w:tabs>
        <w:spacing w:before="74"/>
        <w:jc w:val="both"/>
      </w:pPr>
      <w:bookmarkStart w:id="14" w:name="_TOC_250040"/>
      <w:r>
        <w:lastRenderedPageBreak/>
        <w:t>Kısaltmalar ve</w:t>
      </w:r>
      <w:r>
        <w:rPr>
          <w:spacing w:val="-1"/>
        </w:rPr>
        <w:t xml:space="preserve"> </w:t>
      </w:r>
      <w:bookmarkEnd w:id="14"/>
      <w:r>
        <w:rPr>
          <w:spacing w:val="-2"/>
        </w:rPr>
        <w:t>Simgeler</w:t>
      </w:r>
    </w:p>
    <w:p w:rsidR="00241690" w:rsidRDefault="00C43DEB">
      <w:pPr>
        <w:pStyle w:val="GvdeMetni"/>
        <w:spacing w:before="257" w:line="360" w:lineRule="auto"/>
        <w:ind w:right="833"/>
        <w:jc w:val="both"/>
      </w:pPr>
      <w:r>
        <w:t>Standart kısaltmalar dışındaki kısaltmalara çok gerekli olduğu durumlarda yer verilmelidir. KISALTMALAR ve/veya SİMGELER alfabetik sıraya göre dizilerek ayrı bir sayfada yer almalıdır ve metin içinde ilk geçişte açık olarak yazılmalıdır (Bkz. EK 13).</w:t>
      </w:r>
    </w:p>
    <w:p w:rsidR="00241690" w:rsidRDefault="00C43DEB">
      <w:pPr>
        <w:pStyle w:val="Balk2"/>
        <w:numPr>
          <w:ilvl w:val="1"/>
          <w:numId w:val="5"/>
        </w:numPr>
        <w:tabs>
          <w:tab w:val="left" w:pos="991"/>
        </w:tabs>
        <w:spacing w:before="122"/>
        <w:jc w:val="both"/>
      </w:pPr>
      <w:bookmarkStart w:id="15" w:name="_TOC_250039"/>
      <w:r>
        <w:t>Tablolar</w:t>
      </w:r>
      <w:r>
        <w:rPr>
          <w:spacing w:val="-1"/>
        </w:rPr>
        <w:t xml:space="preserve"> </w:t>
      </w:r>
      <w:r>
        <w:t>ve</w:t>
      </w:r>
      <w:r>
        <w:rPr>
          <w:spacing w:val="-1"/>
        </w:rPr>
        <w:t xml:space="preserve"> </w:t>
      </w:r>
      <w:bookmarkEnd w:id="15"/>
      <w:r>
        <w:rPr>
          <w:spacing w:val="-2"/>
        </w:rPr>
        <w:t>Şekiller</w:t>
      </w:r>
    </w:p>
    <w:p w:rsidR="00241690" w:rsidRDefault="00C43DEB">
      <w:pPr>
        <w:pStyle w:val="GvdeMetni"/>
        <w:spacing w:before="256" w:line="360" w:lineRule="auto"/>
        <w:ind w:right="828"/>
        <w:jc w:val="both"/>
      </w:pPr>
      <w:r>
        <w:t>Şekiller ve tablolar metinde ilk geçtiği sayfada veya bir sonraki sayfada, sayfa düzenini bozmadan yer almalı, boyutları metin bloğu çerçevesinin dışına taşmamalıdır. Metin bloğundan</w:t>
      </w:r>
      <w:r>
        <w:rPr>
          <w:spacing w:val="-2"/>
        </w:rPr>
        <w:t xml:space="preserve"> </w:t>
      </w:r>
      <w:r>
        <w:t>daha</w:t>
      </w:r>
      <w:r>
        <w:rPr>
          <w:spacing w:val="-2"/>
        </w:rPr>
        <w:t xml:space="preserve"> </w:t>
      </w:r>
      <w:r>
        <w:t>dar</w:t>
      </w:r>
      <w:r>
        <w:rPr>
          <w:spacing w:val="-2"/>
        </w:rPr>
        <w:t xml:space="preserve"> </w:t>
      </w:r>
      <w:r>
        <w:t>şekil</w:t>
      </w:r>
      <w:r>
        <w:rPr>
          <w:spacing w:val="-2"/>
        </w:rPr>
        <w:t xml:space="preserve"> </w:t>
      </w:r>
      <w:r>
        <w:t>ve</w:t>
      </w:r>
      <w:r>
        <w:rPr>
          <w:spacing w:val="-2"/>
        </w:rPr>
        <w:t xml:space="preserve"> </w:t>
      </w:r>
      <w:r>
        <w:t>tablolar,</w:t>
      </w:r>
      <w:r>
        <w:rPr>
          <w:spacing w:val="-2"/>
        </w:rPr>
        <w:t xml:space="preserve"> </w:t>
      </w:r>
      <w:r>
        <w:t>metin</w:t>
      </w:r>
      <w:r>
        <w:rPr>
          <w:spacing w:val="-2"/>
        </w:rPr>
        <w:t xml:space="preserve"> </w:t>
      </w:r>
      <w:r>
        <w:t>bloğunu</w:t>
      </w:r>
      <w:r>
        <w:rPr>
          <w:spacing w:val="-2"/>
        </w:rPr>
        <w:t xml:space="preserve"> </w:t>
      </w:r>
      <w:r>
        <w:t>tam</w:t>
      </w:r>
      <w:r>
        <w:rPr>
          <w:spacing w:val="-2"/>
        </w:rPr>
        <w:t xml:space="preserve"> </w:t>
      </w:r>
      <w:r>
        <w:t>ortala</w:t>
      </w:r>
      <w:r>
        <w:t>yacak şekilde</w:t>
      </w:r>
      <w:r>
        <w:rPr>
          <w:spacing w:val="-2"/>
        </w:rPr>
        <w:t xml:space="preserve"> </w:t>
      </w:r>
      <w:r>
        <w:t>yerleştirilmelidir. Bu durumda metin ile tablo ve şekil arasında alt ve üstten 2,5-3 cm boşluk bırakılır. Yarım sayfadan fazla yer tutan büyüklükteki şekil ve tablolar ayrı bir sayfaya, iki veya daha küçük şekil veya tablo aynı sayfaya yerleş</w:t>
      </w:r>
      <w:r>
        <w:t>tirilebilir. Açıklamalar, tablo ve şekil boylarını ve metin bloğunu aşmayacak şekilde olmalıdır.</w:t>
      </w:r>
    </w:p>
    <w:p w:rsidR="00241690" w:rsidRDefault="00C43DEB">
      <w:pPr>
        <w:pStyle w:val="GvdeMetni"/>
        <w:spacing w:before="122" w:line="360" w:lineRule="auto"/>
        <w:ind w:right="829"/>
        <w:jc w:val="both"/>
      </w:pPr>
      <w:r>
        <w:t>Tüm şekiller ve tablolar rakamlarla numaralandırılmalı ve açıklamalar olabildiğince kısa tutulmalıdır (Bkz. EK 11 ve EK 12). Şekil ile ilgili açıklamalar şekil</w:t>
      </w:r>
      <w:r>
        <w:t xml:space="preserve"> altında, tablolar ile ilgili açıklamalar tablonun üstünde yer almalıdır. Şekil numarası ve açıklamaları şekil alt kenarının 1 satır altına ve sol alt köşesi hizasından başlayarak yazılmalıdır. Tablo ile ilgili açıklamalar ile tablonun üst kenarı arasında </w:t>
      </w:r>
      <w:r>
        <w:t>1 satır boşluk olmalıdır.</w:t>
      </w:r>
    </w:p>
    <w:p w:rsidR="00241690" w:rsidRDefault="00C43DEB">
      <w:pPr>
        <w:pStyle w:val="Balk2"/>
        <w:numPr>
          <w:ilvl w:val="1"/>
          <w:numId w:val="5"/>
        </w:numPr>
        <w:tabs>
          <w:tab w:val="left" w:pos="991"/>
        </w:tabs>
        <w:spacing w:before="119"/>
        <w:jc w:val="both"/>
      </w:pPr>
      <w:bookmarkStart w:id="16" w:name="_TOC_250038"/>
      <w:bookmarkEnd w:id="16"/>
      <w:r>
        <w:rPr>
          <w:spacing w:val="-2"/>
        </w:rPr>
        <w:t>Dipnotlar</w:t>
      </w:r>
    </w:p>
    <w:p w:rsidR="00241690" w:rsidRDefault="00C43DEB">
      <w:pPr>
        <w:pStyle w:val="GvdeMetni"/>
        <w:spacing w:before="258" w:line="360" w:lineRule="auto"/>
        <w:ind w:right="830"/>
        <w:jc w:val="both"/>
      </w:pPr>
      <w:r>
        <w:t>Metin içine yazılması halinde konu bütünlüğünü ve okumada sürekliliği bozan açıklamalar sayfanın altında dipnot verilebilir. Geçtikleri sayfa içinde rakam ya da “*, **...” biçiminde belirtilmeli, puntosu ana metinden dah</w:t>
      </w:r>
      <w:r>
        <w:t>a küçük olmalıdır (8-10 punto gibi). Dipnotlar, ana metinden itibaren 2 tam aralık bırakıldıktan sonra, 20 karakterlik (5 cm) kırık bir çizgi çizilerek, sola yanaşık yerleştirilmeli ve satır aralığı 1 olmalıdır.</w:t>
      </w:r>
    </w:p>
    <w:p w:rsidR="00241690" w:rsidRDefault="00C43DEB">
      <w:pPr>
        <w:pStyle w:val="Balk2"/>
        <w:numPr>
          <w:ilvl w:val="1"/>
          <w:numId w:val="5"/>
        </w:numPr>
        <w:tabs>
          <w:tab w:val="left" w:pos="1111"/>
        </w:tabs>
        <w:spacing w:before="121"/>
        <w:ind w:left="1111" w:hanging="540"/>
        <w:jc w:val="both"/>
      </w:pPr>
      <w:bookmarkStart w:id="17" w:name="_TOC_250037"/>
      <w:r>
        <w:t>Metin</w:t>
      </w:r>
      <w:r>
        <w:rPr>
          <w:spacing w:val="-3"/>
        </w:rPr>
        <w:t xml:space="preserve"> </w:t>
      </w:r>
      <w:r>
        <w:t>İçinde</w:t>
      </w:r>
      <w:r>
        <w:rPr>
          <w:spacing w:val="-4"/>
        </w:rPr>
        <w:t xml:space="preserve"> </w:t>
      </w:r>
      <w:r>
        <w:t>Kaynak</w:t>
      </w:r>
      <w:bookmarkEnd w:id="17"/>
      <w:r>
        <w:rPr>
          <w:spacing w:val="-2"/>
        </w:rPr>
        <w:t xml:space="preserve"> Gösterme</w:t>
      </w:r>
    </w:p>
    <w:p w:rsidR="00241690" w:rsidRDefault="00C43DEB">
      <w:pPr>
        <w:pStyle w:val="GvdeMetni"/>
        <w:spacing w:before="257" w:line="360" w:lineRule="auto"/>
        <w:ind w:right="833"/>
        <w:jc w:val="both"/>
      </w:pPr>
      <w:r>
        <w:t>Sinop Üniversit</w:t>
      </w:r>
      <w:r>
        <w:t>esi Sağlık Bilimleri Fakültesi Sosyal Hizmet Bölümü Uygulamalı Araştırma Kılavuzu’nda, metin içinde kaynak bildirimi ve kaynak dizini oluşturulmasında, APA 6. sürüm benimsenmiştir.</w:t>
      </w:r>
    </w:p>
    <w:p w:rsidR="00241690" w:rsidRDefault="00C43DEB">
      <w:pPr>
        <w:pStyle w:val="Balk2"/>
        <w:numPr>
          <w:ilvl w:val="1"/>
          <w:numId w:val="5"/>
        </w:numPr>
        <w:tabs>
          <w:tab w:val="left" w:pos="1111"/>
        </w:tabs>
        <w:spacing w:before="122"/>
        <w:ind w:left="1111" w:hanging="540"/>
        <w:jc w:val="both"/>
      </w:pPr>
      <w:bookmarkStart w:id="18" w:name="_TOC_250036"/>
      <w:r>
        <w:t xml:space="preserve">Kapak ve </w:t>
      </w:r>
      <w:bookmarkEnd w:id="18"/>
      <w:r>
        <w:rPr>
          <w:spacing w:val="-4"/>
        </w:rPr>
        <w:t>Cilt</w:t>
      </w:r>
    </w:p>
    <w:p w:rsidR="00241690" w:rsidRDefault="00C43DEB">
      <w:pPr>
        <w:pStyle w:val="GvdeMetni"/>
        <w:spacing w:before="257" w:line="360" w:lineRule="auto"/>
        <w:ind w:right="827"/>
        <w:jc w:val="both"/>
      </w:pPr>
      <w:r>
        <w:t xml:space="preserve">Uygulamalı Araştırma, tek bir cilt halinde olmalıdır. Beyaz </w:t>
      </w:r>
      <w:proofErr w:type="spellStart"/>
      <w:r>
        <w:t>k</w:t>
      </w:r>
      <w:r>
        <w:t>rome</w:t>
      </w:r>
      <w:proofErr w:type="spellEnd"/>
      <w:r>
        <w:t xml:space="preserve"> (Bristol) karton kapak yapılmış</w:t>
      </w:r>
      <w:r>
        <w:rPr>
          <w:spacing w:val="-1"/>
        </w:rPr>
        <w:t xml:space="preserve"> </w:t>
      </w:r>
      <w:r>
        <w:t>bir</w:t>
      </w:r>
      <w:r>
        <w:rPr>
          <w:spacing w:val="-2"/>
        </w:rPr>
        <w:t xml:space="preserve"> </w:t>
      </w:r>
      <w:r>
        <w:t>adet kopyası</w:t>
      </w:r>
      <w:r>
        <w:rPr>
          <w:spacing w:val="-3"/>
        </w:rPr>
        <w:t xml:space="preserve"> </w:t>
      </w:r>
      <w:r>
        <w:t>çıkartılır.</w:t>
      </w:r>
      <w:r>
        <w:rPr>
          <w:spacing w:val="-2"/>
        </w:rPr>
        <w:t xml:space="preserve"> </w:t>
      </w:r>
      <w:r>
        <w:t>Ek</w:t>
      </w:r>
      <w:r>
        <w:rPr>
          <w:spacing w:val="-1"/>
        </w:rPr>
        <w:t xml:space="preserve"> </w:t>
      </w:r>
      <w:r>
        <w:t>olarak,</w:t>
      </w:r>
      <w:r>
        <w:rPr>
          <w:spacing w:val="-1"/>
        </w:rPr>
        <w:t xml:space="preserve"> </w:t>
      </w:r>
      <w:r>
        <w:t>bir</w:t>
      </w:r>
      <w:r>
        <w:rPr>
          <w:spacing w:val="-2"/>
        </w:rPr>
        <w:t xml:space="preserve"> </w:t>
      </w:r>
      <w:r>
        <w:t>adet</w:t>
      </w:r>
      <w:r>
        <w:rPr>
          <w:spacing w:val="-1"/>
        </w:rPr>
        <w:t xml:space="preserve"> </w:t>
      </w:r>
      <w:r>
        <w:t>kopyası</w:t>
      </w:r>
      <w:r>
        <w:rPr>
          <w:spacing w:val="-1"/>
        </w:rPr>
        <w:t xml:space="preserve"> </w:t>
      </w:r>
      <w:r>
        <w:t>ise Microsoft</w:t>
      </w:r>
      <w:r>
        <w:rPr>
          <w:spacing w:val="-1"/>
        </w:rPr>
        <w:t xml:space="preserve"> </w:t>
      </w:r>
      <w:r>
        <w:t>Word</w:t>
      </w:r>
      <w:r>
        <w:rPr>
          <w:spacing w:val="-1"/>
        </w:rPr>
        <w:t xml:space="preserve"> </w:t>
      </w:r>
      <w:r>
        <w:t>formatında bir adet CD ya da DVD’ye yazılmış olarak teslim edilmelidir.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2"/>
        <w:numPr>
          <w:ilvl w:val="1"/>
          <w:numId w:val="5"/>
        </w:numPr>
        <w:tabs>
          <w:tab w:val="left" w:pos="1111"/>
        </w:tabs>
        <w:spacing w:before="74"/>
        <w:ind w:left="1111" w:hanging="540"/>
      </w:pPr>
      <w:bookmarkStart w:id="19" w:name="_TOC_250035"/>
      <w:bookmarkEnd w:id="19"/>
      <w:r>
        <w:rPr>
          <w:spacing w:val="-2"/>
        </w:rPr>
        <w:lastRenderedPageBreak/>
        <w:t>Anlatım</w:t>
      </w:r>
    </w:p>
    <w:p w:rsidR="00241690" w:rsidRDefault="00C43DEB">
      <w:pPr>
        <w:pStyle w:val="GvdeMetni"/>
        <w:spacing w:before="257" w:line="360" w:lineRule="auto"/>
        <w:ind w:right="829"/>
        <w:jc w:val="both"/>
      </w:pPr>
      <w:r>
        <w:t>Araştırma raporu, anlaşılır bir dille yazım kurallarına uygun olarak yazılmalıdır. Cümleler rakamla başlamamalıdır. Uzun rakamlar dizisinden oluşan sayıların yazımında üçerli rakam gruplarını ayırmak için bir harf boşluğu tercih edilmeli, nokta ya da virgü</w:t>
      </w:r>
      <w:r>
        <w:t>l gibi noktalama işareti kullanılmamalıdır (1 512 612 gibi). Ondalık sayılarda ondalık hane başlangıcında, virgül kullanılmalıdır (0.5 yerine 0,5 tercih edilmelidir). İki ondalık sayı, noktalı virgül (;) ile ayrılmalıdır (0,</w:t>
      </w:r>
      <w:proofErr w:type="gramStart"/>
      <w:r>
        <w:t>5 ;</w:t>
      </w:r>
      <w:proofErr w:type="gramEnd"/>
      <w:r>
        <w:t xml:space="preserve"> 0,7 gibi). Araştırma raporu </w:t>
      </w:r>
      <w:r>
        <w:t>içerisinde bir başka kaynaktan birden fazla cümle içeren, aynen bir aktarım yapılmak isteniyorsa, alıntının tümü tırnak işareti içinde “</w:t>
      </w:r>
      <w:proofErr w:type="gramStart"/>
      <w:r>
        <w:t>…….</w:t>
      </w:r>
      <w:proofErr w:type="gramEnd"/>
      <w:r>
        <w:t>” biçiminde yazılmalıdır.</w:t>
      </w:r>
    </w:p>
    <w:p w:rsidR="00241690" w:rsidRDefault="00C43DEB">
      <w:pPr>
        <w:pStyle w:val="Balk1"/>
        <w:numPr>
          <w:ilvl w:val="0"/>
          <w:numId w:val="5"/>
        </w:numPr>
        <w:tabs>
          <w:tab w:val="left" w:pos="1291"/>
        </w:tabs>
        <w:spacing w:before="121"/>
        <w:ind w:left="1291" w:hanging="720"/>
      </w:pPr>
      <w:bookmarkStart w:id="20" w:name="_TOC_250034"/>
      <w:r>
        <w:t xml:space="preserve">İÇERİK </w:t>
      </w:r>
      <w:bookmarkEnd w:id="20"/>
      <w:r>
        <w:rPr>
          <w:spacing w:val="-2"/>
        </w:rPr>
        <w:t>STANDARTLARI</w:t>
      </w:r>
    </w:p>
    <w:p w:rsidR="00241690" w:rsidRDefault="00C43DEB">
      <w:pPr>
        <w:pStyle w:val="GvdeMetni"/>
        <w:spacing w:before="259"/>
        <w:jc w:val="both"/>
      </w:pPr>
      <w:r>
        <w:t>Uygulamalı</w:t>
      </w:r>
      <w:r>
        <w:rPr>
          <w:spacing w:val="-2"/>
        </w:rPr>
        <w:t xml:space="preserve"> </w:t>
      </w:r>
      <w:r>
        <w:t>Araştırmanın</w:t>
      </w:r>
      <w:r>
        <w:rPr>
          <w:spacing w:val="-1"/>
        </w:rPr>
        <w:t xml:space="preserve"> </w:t>
      </w:r>
      <w:r>
        <w:t>içerik</w:t>
      </w:r>
      <w:r>
        <w:rPr>
          <w:spacing w:val="-1"/>
        </w:rPr>
        <w:t xml:space="preserve"> </w:t>
      </w:r>
      <w:r>
        <w:t>standartları</w:t>
      </w:r>
      <w:r>
        <w:rPr>
          <w:spacing w:val="-1"/>
        </w:rPr>
        <w:t xml:space="preserve"> </w:t>
      </w:r>
      <w:r>
        <w:t>aşağıdaki</w:t>
      </w:r>
      <w:r>
        <w:rPr>
          <w:spacing w:val="-1"/>
        </w:rPr>
        <w:t xml:space="preserve"> </w:t>
      </w:r>
      <w:r>
        <w:rPr>
          <w:spacing w:val="-2"/>
        </w:rPr>
        <w:t>gibidir.</w:t>
      </w:r>
    </w:p>
    <w:p w:rsidR="00241690" w:rsidRDefault="00C43DEB">
      <w:pPr>
        <w:pStyle w:val="Balk2"/>
        <w:numPr>
          <w:ilvl w:val="1"/>
          <w:numId w:val="5"/>
        </w:numPr>
        <w:tabs>
          <w:tab w:val="left" w:pos="991"/>
        </w:tabs>
        <w:spacing w:before="257"/>
      </w:pPr>
      <w:bookmarkStart w:id="21" w:name="_TOC_250033"/>
      <w:r>
        <w:t>Ön</w:t>
      </w:r>
      <w:r>
        <w:rPr>
          <w:spacing w:val="1"/>
        </w:rPr>
        <w:t xml:space="preserve"> </w:t>
      </w:r>
      <w:bookmarkEnd w:id="21"/>
      <w:r>
        <w:rPr>
          <w:spacing w:val="-2"/>
        </w:rPr>
        <w:t>Sayfalar</w:t>
      </w:r>
    </w:p>
    <w:p w:rsidR="00241690" w:rsidRDefault="00C43DEB">
      <w:pPr>
        <w:pStyle w:val="Balk2"/>
        <w:numPr>
          <w:ilvl w:val="2"/>
          <w:numId w:val="5"/>
        </w:numPr>
        <w:tabs>
          <w:tab w:val="left" w:pos="1176"/>
        </w:tabs>
        <w:spacing w:before="259"/>
      </w:pPr>
      <w:bookmarkStart w:id="22" w:name="_TOC_250032"/>
      <w:r>
        <w:t>Dış</w:t>
      </w:r>
      <w:r>
        <w:rPr>
          <w:spacing w:val="-2"/>
        </w:rPr>
        <w:t xml:space="preserve"> </w:t>
      </w:r>
      <w:r>
        <w:t>ve</w:t>
      </w:r>
      <w:r>
        <w:rPr>
          <w:spacing w:val="-2"/>
        </w:rPr>
        <w:t xml:space="preserve"> </w:t>
      </w:r>
      <w:r>
        <w:t>İç</w:t>
      </w:r>
      <w:r>
        <w:rPr>
          <w:spacing w:val="-1"/>
        </w:rPr>
        <w:t xml:space="preserve"> </w:t>
      </w:r>
      <w:bookmarkEnd w:id="22"/>
      <w:r>
        <w:rPr>
          <w:spacing w:val="-2"/>
        </w:rPr>
        <w:t>Kapak</w:t>
      </w:r>
    </w:p>
    <w:p w:rsidR="00241690" w:rsidRDefault="00C43DEB">
      <w:pPr>
        <w:pStyle w:val="GvdeMetni"/>
        <w:spacing w:before="257" w:line="360" w:lineRule="auto"/>
        <w:ind w:left="576" w:right="847"/>
        <w:jc w:val="both"/>
      </w:pPr>
      <w:r>
        <w:t>Kapak Sırtı, Dış ve İç Kapak, EK 5 ve EK 6’da verilen formata uygun olarak hazırlanmalıdır. Arka dış kapak ise boş bırakılır. Kapağın (dış ve iç) üst tarafında yaklaşık 3 cm boşluk bırakılarak sayfanın üst kısmına Times New Roman 1</w:t>
      </w:r>
      <w:r>
        <w:t>2 punto büyüklüğünde, büyük harflerle Fakültenin ve Bölümün adı yazılmalıdır. Bunu çalışmanın tüm adı (tümü büyük harflerle 14 punto), uygulamalı araştırma olduğu, yazarın/yazarların adı ve soyadı, çalışmanın teslim</w:t>
      </w:r>
      <w:r>
        <w:rPr>
          <w:spacing w:val="80"/>
        </w:rPr>
        <w:t xml:space="preserve"> </w:t>
      </w:r>
      <w:r>
        <w:t>tarihi (yer ve yıl olarak 12 punto) izle</w:t>
      </w:r>
      <w:r>
        <w:t xml:space="preserve">melidir. Ayrıca iç kapakta uygulamalı araştırma danışmanının </w:t>
      </w:r>
      <w:proofErr w:type="spellStart"/>
      <w:r>
        <w:t>ünvanı</w:t>
      </w:r>
      <w:proofErr w:type="spellEnd"/>
      <w:r>
        <w:t xml:space="preserve"> adı ve soyadı yazılmalıdır.</w:t>
      </w:r>
    </w:p>
    <w:p w:rsidR="00241690" w:rsidRDefault="00C43DEB">
      <w:pPr>
        <w:pStyle w:val="Balk2"/>
        <w:numPr>
          <w:ilvl w:val="2"/>
          <w:numId w:val="5"/>
        </w:numPr>
        <w:tabs>
          <w:tab w:val="left" w:pos="1176"/>
        </w:tabs>
        <w:jc w:val="both"/>
      </w:pPr>
      <w:bookmarkStart w:id="23" w:name="_TOC_250031"/>
      <w:r>
        <w:t>Beyan</w:t>
      </w:r>
      <w:r>
        <w:rPr>
          <w:spacing w:val="-3"/>
        </w:rPr>
        <w:t xml:space="preserve"> </w:t>
      </w:r>
      <w:r>
        <w:t>(Etik,</w:t>
      </w:r>
      <w:r>
        <w:rPr>
          <w:spacing w:val="-2"/>
        </w:rPr>
        <w:t xml:space="preserve"> </w:t>
      </w:r>
      <w:r>
        <w:t>İntihal.</w:t>
      </w:r>
      <w:r>
        <w:rPr>
          <w:spacing w:val="-3"/>
        </w:rPr>
        <w:t xml:space="preserve"> </w:t>
      </w:r>
      <w:r>
        <w:t>Telif</w:t>
      </w:r>
      <w:r>
        <w:rPr>
          <w:spacing w:val="-2"/>
        </w:rPr>
        <w:t xml:space="preserve"> </w:t>
      </w:r>
      <w:r>
        <w:t>ve</w:t>
      </w:r>
      <w:r>
        <w:rPr>
          <w:spacing w:val="-5"/>
        </w:rPr>
        <w:t xml:space="preserve"> </w:t>
      </w:r>
      <w:r>
        <w:t>Patent</w:t>
      </w:r>
      <w:r>
        <w:rPr>
          <w:spacing w:val="-2"/>
        </w:rPr>
        <w:t xml:space="preserve"> </w:t>
      </w:r>
      <w:r>
        <w:t>Haklarıyla</w:t>
      </w:r>
      <w:bookmarkEnd w:id="23"/>
      <w:r>
        <w:rPr>
          <w:spacing w:val="-2"/>
        </w:rPr>
        <w:t xml:space="preserve"> İlgili)</w:t>
      </w:r>
    </w:p>
    <w:p w:rsidR="00241690" w:rsidRDefault="00C43DEB">
      <w:pPr>
        <w:pStyle w:val="GvdeMetni"/>
        <w:spacing w:before="259" w:line="360" w:lineRule="auto"/>
        <w:ind w:left="576" w:right="850"/>
        <w:jc w:val="both"/>
      </w:pPr>
      <w:r>
        <w:t>Beyan, ekte verilen örneğe uygun olarak hazırlanır (Bkz. EK 8) ve yazar tarafından mavi mürekkep kaleml</w:t>
      </w:r>
      <w:r>
        <w:t>e imzalanır.</w:t>
      </w:r>
    </w:p>
    <w:p w:rsidR="00241690" w:rsidRDefault="00C43DEB">
      <w:pPr>
        <w:pStyle w:val="Balk2"/>
        <w:numPr>
          <w:ilvl w:val="2"/>
          <w:numId w:val="5"/>
        </w:numPr>
        <w:tabs>
          <w:tab w:val="left" w:pos="1176"/>
        </w:tabs>
        <w:jc w:val="both"/>
      </w:pPr>
      <w:bookmarkStart w:id="24" w:name="_TOC_250030"/>
      <w:bookmarkEnd w:id="24"/>
      <w:r>
        <w:rPr>
          <w:spacing w:val="-2"/>
        </w:rPr>
        <w:t>İthaf</w:t>
      </w:r>
    </w:p>
    <w:p w:rsidR="00241690" w:rsidRDefault="00C43DEB">
      <w:pPr>
        <w:pStyle w:val="GvdeMetni"/>
        <w:spacing w:before="257" w:line="360" w:lineRule="auto"/>
        <w:ind w:left="576" w:right="849"/>
        <w:jc w:val="both"/>
      </w:pPr>
      <w:r>
        <w:t>İthaf yazısı, uygulamalı araştırmaya isteğe bağlı olarak konabilir. Sayfayı sağ-sol ve üst-alt olarak ortalayarak, aşağıdaki örneğe uygun bir şekilde yazılır:</w:t>
      </w:r>
    </w:p>
    <w:p w:rsidR="00241690" w:rsidRDefault="00C43DEB">
      <w:pPr>
        <w:pStyle w:val="GvdeMetni"/>
        <w:tabs>
          <w:tab w:val="left" w:leader="dot" w:pos="5418"/>
        </w:tabs>
        <w:spacing w:before="120"/>
        <w:ind w:left="1274"/>
      </w:pPr>
      <w:r>
        <w:t>“Annem</w:t>
      </w:r>
      <w:r>
        <w:rPr>
          <w:spacing w:val="-1"/>
        </w:rPr>
        <w:t xml:space="preserve"> </w:t>
      </w:r>
      <w:r>
        <w:t>/</w:t>
      </w:r>
      <w:r>
        <w:rPr>
          <w:spacing w:val="-1"/>
        </w:rPr>
        <w:t xml:space="preserve"> </w:t>
      </w:r>
      <w:r>
        <w:t>Babam</w:t>
      </w:r>
      <w:r>
        <w:rPr>
          <w:spacing w:val="-1"/>
        </w:rPr>
        <w:t xml:space="preserve"> </w:t>
      </w:r>
      <w:r>
        <w:t>/</w:t>
      </w:r>
      <w:r>
        <w:rPr>
          <w:spacing w:val="-1"/>
        </w:rPr>
        <w:t xml:space="preserve"> </w:t>
      </w:r>
      <w:r>
        <w:t>Eşim</w:t>
      </w:r>
      <w:r>
        <w:rPr>
          <w:spacing w:val="-1"/>
        </w:rPr>
        <w:t xml:space="preserve"> </w:t>
      </w:r>
      <w:r>
        <w:t>/</w:t>
      </w:r>
      <w:r>
        <w:rPr>
          <w:spacing w:val="-1"/>
        </w:rPr>
        <w:t xml:space="preserve"> </w:t>
      </w:r>
      <w:r>
        <w:t>Hocam</w:t>
      </w:r>
      <w:r>
        <w:rPr>
          <w:spacing w:val="-1"/>
        </w:rPr>
        <w:t xml:space="preserve"> </w:t>
      </w:r>
      <w:r>
        <w:t xml:space="preserve">/ </w:t>
      </w:r>
      <w:proofErr w:type="spellStart"/>
      <w:r>
        <w:rPr>
          <w:spacing w:val="-5"/>
        </w:rPr>
        <w:t>vb</w:t>
      </w:r>
      <w:proofErr w:type="spellEnd"/>
      <w:r>
        <w:tab/>
        <w:t>’a</w:t>
      </w:r>
      <w:r>
        <w:rPr>
          <w:spacing w:val="-2"/>
        </w:rPr>
        <w:t xml:space="preserve"> </w:t>
      </w:r>
      <w:r>
        <w:t>ithaf</w:t>
      </w:r>
      <w:r>
        <w:rPr>
          <w:spacing w:val="1"/>
        </w:rPr>
        <w:t xml:space="preserve"> </w:t>
      </w:r>
      <w:r>
        <w:rPr>
          <w:spacing w:val="-2"/>
        </w:rPr>
        <w:t>ediyorum.”</w:t>
      </w:r>
    </w:p>
    <w:p w:rsidR="00241690" w:rsidRDefault="00C43DEB">
      <w:pPr>
        <w:pStyle w:val="Balk2"/>
        <w:numPr>
          <w:ilvl w:val="2"/>
          <w:numId w:val="5"/>
        </w:numPr>
        <w:tabs>
          <w:tab w:val="left" w:pos="1176"/>
        </w:tabs>
        <w:spacing w:before="260"/>
        <w:jc w:val="both"/>
      </w:pPr>
      <w:bookmarkStart w:id="25" w:name="_TOC_250029"/>
      <w:bookmarkEnd w:id="25"/>
      <w:r>
        <w:rPr>
          <w:spacing w:val="-2"/>
        </w:rPr>
        <w:t>Teşekkür</w:t>
      </w:r>
    </w:p>
    <w:p w:rsidR="00241690" w:rsidRDefault="00C43DEB">
      <w:pPr>
        <w:pStyle w:val="GvdeMetni"/>
        <w:spacing w:before="257" w:line="360" w:lineRule="auto"/>
        <w:ind w:left="576" w:right="847"/>
        <w:jc w:val="both"/>
      </w:pPr>
      <w:r>
        <w:t>Teşekkür sayfasında, çalışmanın yürütülmesi ve düzenlenmesi sırasında yardımı görülen kişi, kurum ve kuruluşlara teşekkür edilebilir (Bkz. EK 9).</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2"/>
        <w:numPr>
          <w:ilvl w:val="2"/>
          <w:numId w:val="5"/>
        </w:numPr>
        <w:tabs>
          <w:tab w:val="left" w:pos="1171"/>
        </w:tabs>
        <w:spacing w:before="74"/>
        <w:ind w:left="1171"/>
        <w:jc w:val="both"/>
      </w:pPr>
      <w:bookmarkStart w:id="26" w:name="_TOC_250028"/>
      <w:bookmarkEnd w:id="26"/>
      <w:r>
        <w:rPr>
          <w:spacing w:val="-2"/>
        </w:rPr>
        <w:lastRenderedPageBreak/>
        <w:t>İçindekiler</w:t>
      </w:r>
    </w:p>
    <w:p w:rsidR="00241690" w:rsidRDefault="00C43DEB">
      <w:pPr>
        <w:pStyle w:val="GvdeMetni"/>
        <w:spacing w:before="257" w:line="360" w:lineRule="auto"/>
        <w:ind w:right="851"/>
        <w:jc w:val="both"/>
      </w:pPr>
      <w:r>
        <w:t>İçindekiler bölümünde uygulamalı araştırmadaki ana başlıklar ve bunların alt baş</w:t>
      </w:r>
      <w:r>
        <w:t>lıklarına</w:t>
      </w:r>
      <w:r>
        <w:rPr>
          <w:spacing w:val="40"/>
        </w:rPr>
        <w:t xml:space="preserve"> </w:t>
      </w:r>
      <w:r>
        <w:t>göre içeriğin sayfaları verilir. Burada başlıklar çalışma içinde nasıl yazılmışsa aynı olarak yazılmalı ve doğru sayfa numaraları verilmelidir (Bkz. EK 10).</w:t>
      </w:r>
    </w:p>
    <w:p w:rsidR="00241690" w:rsidRDefault="00C43DEB">
      <w:pPr>
        <w:pStyle w:val="Balk2"/>
        <w:numPr>
          <w:ilvl w:val="2"/>
          <w:numId w:val="5"/>
        </w:numPr>
        <w:tabs>
          <w:tab w:val="left" w:pos="1171"/>
        </w:tabs>
        <w:spacing w:before="122"/>
        <w:ind w:left="1171"/>
        <w:jc w:val="both"/>
      </w:pPr>
      <w:bookmarkStart w:id="27" w:name="_TOC_250027"/>
      <w:r>
        <w:t>Kısaltmalar ve</w:t>
      </w:r>
      <w:r>
        <w:rPr>
          <w:spacing w:val="-1"/>
        </w:rPr>
        <w:t xml:space="preserve"> </w:t>
      </w:r>
      <w:bookmarkEnd w:id="27"/>
      <w:r>
        <w:rPr>
          <w:spacing w:val="-2"/>
        </w:rPr>
        <w:t>Simgeler</w:t>
      </w:r>
    </w:p>
    <w:p w:rsidR="00241690" w:rsidRDefault="00C43DEB">
      <w:pPr>
        <w:pStyle w:val="GvdeMetni"/>
        <w:spacing w:before="256" w:line="360" w:lineRule="auto"/>
        <w:ind w:right="845"/>
        <w:jc w:val="both"/>
      </w:pPr>
      <w:r>
        <w:t>Eğer</w:t>
      </w:r>
      <w:r>
        <w:rPr>
          <w:spacing w:val="-2"/>
        </w:rPr>
        <w:t xml:space="preserve"> </w:t>
      </w:r>
      <w:r>
        <w:t>kısaltmalar</w:t>
      </w:r>
      <w:r>
        <w:rPr>
          <w:spacing w:val="-2"/>
        </w:rPr>
        <w:t xml:space="preserve"> </w:t>
      </w:r>
      <w:r>
        <w:t>ve/veya simgeler</w:t>
      </w:r>
      <w:r>
        <w:rPr>
          <w:spacing w:val="-2"/>
        </w:rPr>
        <w:t xml:space="preserve"> </w:t>
      </w:r>
      <w:r>
        <w:t>kullanılacaksa uygulamalı araşt</w:t>
      </w:r>
      <w:r>
        <w:t>ırmanın yapıldığı disiplinde kabul edilebilir olanlar kullanılmalıdır. Bunların dışında kısaltmalardan mümkün olduğunca kaçınılmalı ancak çok zorunlu ise kullanılmalıdır. Kısaltma ve simgelerin ne anlama geldiği bu sayfada belirtilir (Bkz. EK 13).</w:t>
      </w:r>
    </w:p>
    <w:p w:rsidR="00241690" w:rsidRDefault="00C43DEB">
      <w:pPr>
        <w:pStyle w:val="Balk2"/>
        <w:numPr>
          <w:ilvl w:val="2"/>
          <w:numId w:val="5"/>
        </w:numPr>
        <w:tabs>
          <w:tab w:val="left" w:pos="1171"/>
        </w:tabs>
        <w:spacing w:before="121"/>
        <w:ind w:left="1171"/>
        <w:jc w:val="both"/>
      </w:pPr>
      <w:bookmarkStart w:id="28" w:name="_TOC_250026"/>
      <w:r>
        <w:t>Tablolar</w:t>
      </w:r>
      <w:r>
        <w:rPr>
          <w:spacing w:val="-1"/>
        </w:rPr>
        <w:t xml:space="preserve"> </w:t>
      </w:r>
      <w:r>
        <w:t>ve</w:t>
      </w:r>
      <w:r>
        <w:rPr>
          <w:spacing w:val="-1"/>
        </w:rPr>
        <w:t xml:space="preserve"> </w:t>
      </w:r>
      <w:bookmarkEnd w:id="28"/>
      <w:r>
        <w:rPr>
          <w:spacing w:val="-2"/>
        </w:rPr>
        <w:t>Şekiller</w:t>
      </w:r>
    </w:p>
    <w:p w:rsidR="00241690" w:rsidRDefault="00C43DEB">
      <w:pPr>
        <w:pStyle w:val="GvdeMetni"/>
        <w:spacing w:before="259" w:line="360" w:lineRule="auto"/>
        <w:ind w:right="848"/>
        <w:jc w:val="both"/>
      </w:pPr>
      <w:r>
        <w:t>Tablolar yapılmışsa bu tabloların başlıkları ve bulundukları sayfalar verilir. Burada da kullanılan</w:t>
      </w:r>
      <w:r>
        <w:rPr>
          <w:spacing w:val="-1"/>
        </w:rPr>
        <w:t xml:space="preserve"> </w:t>
      </w:r>
      <w:r>
        <w:t>tablo</w:t>
      </w:r>
      <w:r>
        <w:rPr>
          <w:spacing w:val="-1"/>
        </w:rPr>
        <w:t xml:space="preserve"> </w:t>
      </w:r>
      <w:r>
        <w:t>başlıkları</w:t>
      </w:r>
      <w:r>
        <w:rPr>
          <w:spacing w:val="-1"/>
        </w:rPr>
        <w:t xml:space="preserve"> </w:t>
      </w:r>
      <w:r>
        <w:t>ve</w:t>
      </w:r>
      <w:r>
        <w:rPr>
          <w:spacing w:val="-2"/>
        </w:rPr>
        <w:t xml:space="preserve"> </w:t>
      </w:r>
      <w:r>
        <w:t>sayfa</w:t>
      </w:r>
      <w:r>
        <w:rPr>
          <w:spacing w:val="-3"/>
        </w:rPr>
        <w:t xml:space="preserve"> </w:t>
      </w:r>
      <w:r>
        <w:t>numaraları</w:t>
      </w:r>
      <w:r>
        <w:rPr>
          <w:spacing w:val="-1"/>
        </w:rPr>
        <w:t xml:space="preserve"> </w:t>
      </w:r>
      <w:r>
        <w:t>doğru</w:t>
      </w:r>
      <w:r>
        <w:rPr>
          <w:spacing w:val="-2"/>
        </w:rPr>
        <w:t xml:space="preserve"> </w:t>
      </w:r>
      <w:r>
        <w:t>olarak</w:t>
      </w:r>
      <w:r>
        <w:rPr>
          <w:spacing w:val="-1"/>
        </w:rPr>
        <w:t xml:space="preserve"> </w:t>
      </w:r>
      <w:r>
        <w:t>verilmelidir.</w:t>
      </w:r>
      <w:r>
        <w:rPr>
          <w:spacing w:val="-2"/>
        </w:rPr>
        <w:t xml:space="preserve"> </w:t>
      </w:r>
      <w:r>
        <w:t>Ancak</w:t>
      </w:r>
      <w:r>
        <w:rPr>
          <w:spacing w:val="-1"/>
        </w:rPr>
        <w:t xml:space="preserve"> </w:t>
      </w:r>
      <w:r>
        <w:t>uzun</w:t>
      </w:r>
      <w:r>
        <w:rPr>
          <w:spacing w:val="-1"/>
        </w:rPr>
        <w:t xml:space="preserve"> </w:t>
      </w:r>
      <w:r>
        <w:t>başlıklar tek satıra sığacak şekilde anlamlı kısaltılabilir (Bkz. EK 11). Şekil kullanılmışsa tablolar listesindeki mantığa uygun olarak şekil listesi düzenlenir (Bkz. EK 12).</w:t>
      </w:r>
    </w:p>
    <w:p w:rsidR="00241690" w:rsidRDefault="00C43DEB">
      <w:pPr>
        <w:pStyle w:val="Balk2"/>
        <w:numPr>
          <w:ilvl w:val="2"/>
          <w:numId w:val="5"/>
        </w:numPr>
        <w:tabs>
          <w:tab w:val="left" w:pos="1171"/>
        </w:tabs>
        <w:ind w:left="1171"/>
        <w:jc w:val="both"/>
      </w:pPr>
      <w:bookmarkStart w:id="29" w:name="_TOC_250025"/>
      <w:r>
        <w:t>Türkçe</w:t>
      </w:r>
      <w:r>
        <w:rPr>
          <w:spacing w:val="-5"/>
        </w:rPr>
        <w:t xml:space="preserve"> </w:t>
      </w:r>
      <w:bookmarkEnd w:id="29"/>
      <w:r>
        <w:rPr>
          <w:spacing w:val="-4"/>
        </w:rPr>
        <w:t>Özet</w:t>
      </w:r>
    </w:p>
    <w:p w:rsidR="00241690" w:rsidRDefault="00C43DEB">
      <w:pPr>
        <w:pStyle w:val="GvdeMetni"/>
        <w:spacing w:before="257" w:line="360" w:lineRule="auto"/>
        <w:ind w:right="852"/>
        <w:jc w:val="both"/>
      </w:pPr>
      <w:r>
        <w:t>Özet, çalışmanın konusunu, amacını, uygulanan yöntemleri, elde edilen sonuçları ve yorumu içermelidir. Özet sayfalarını çalışmanın diğer kısımlarını tamamladıktan sonra yazmak en doğru işlemdir.</w:t>
      </w:r>
    </w:p>
    <w:p w:rsidR="00241690" w:rsidRDefault="00C43DEB">
      <w:pPr>
        <w:pStyle w:val="GvdeMetni"/>
        <w:spacing w:before="120" w:line="360" w:lineRule="auto"/>
        <w:ind w:right="849"/>
        <w:jc w:val="both"/>
      </w:pPr>
      <w:r>
        <w:t>Bu sayfada</w:t>
      </w:r>
      <w:r>
        <w:rPr>
          <w:spacing w:val="-1"/>
        </w:rPr>
        <w:t xml:space="preserve"> </w:t>
      </w:r>
      <w:r>
        <w:t>paragraf</w:t>
      </w:r>
      <w:r>
        <w:rPr>
          <w:spacing w:val="-1"/>
        </w:rPr>
        <w:t xml:space="preserve"> </w:t>
      </w:r>
      <w:r>
        <w:t>sekmesi yapılmaz, kaynak gösterilmez</w:t>
      </w:r>
      <w:r>
        <w:rPr>
          <w:spacing w:val="-1"/>
        </w:rPr>
        <w:t xml:space="preserve"> </w:t>
      </w:r>
      <w:r>
        <w:t>ve</w:t>
      </w:r>
      <w:r>
        <w:rPr>
          <w:spacing w:val="-1"/>
        </w:rPr>
        <w:t xml:space="preserve"> </w:t>
      </w:r>
      <w:r>
        <w:t>b</w:t>
      </w:r>
      <w:r>
        <w:t>ir sayfayı geçmemelidir. Özet 3 veya 4 kısımdan oluşur; birinci kısımda uygulamalı araştırmanın tanıtımı, ikinci kısımda özet metni, üçüncü kısımda anahtar kelimeler ve dördüncü kısımda eğer varsa proje desteği yazılır (Bkz. EK 14).</w:t>
      </w:r>
    </w:p>
    <w:p w:rsidR="00241690" w:rsidRDefault="00C43DEB">
      <w:pPr>
        <w:pStyle w:val="GvdeMetni"/>
        <w:spacing w:before="120" w:line="360" w:lineRule="auto"/>
        <w:ind w:right="848"/>
        <w:jc w:val="both"/>
      </w:pPr>
      <w:r>
        <w:rPr>
          <w:b/>
        </w:rPr>
        <w:t xml:space="preserve">Özet metni: </w:t>
      </w:r>
      <w:r>
        <w:t>Bu paragraf</w:t>
      </w:r>
      <w:r>
        <w:t xml:space="preserve"> 250 kelimeyi geçmemeli ve çalışmayı en iyi şekilde yansıtmalıdır. Özette çalışmanın konusu ve amacı, ana hatlarıyla çalışmanın nasıl yapıldığı (gereç ve yöntem), başlıca kalitatif ve/veya kantitatif bulgular, önemli sonuçlar verilmelidir. Özet, çalışmanın</w:t>
      </w:r>
      <w:r>
        <w:t xml:space="preserve"> “niçin yapıldığı”, “nasıl yapıldığı”, “ne bulunduğu” ve “bulguların ne anlam taşıdığı” sorularını yanıtlamalıdır.</w:t>
      </w:r>
    </w:p>
    <w:p w:rsidR="00241690" w:rsidRDefault="00C43DEB">
      <w:pPr>
        <w:pStyle w:val="GvdeMetni"/>
        <w:spacing w:before="122" w:line="360" w:lineRule="auto"/>
        <w:ind w:right="853"/>
        <w:jc w:val="both"/>
      </w:pPr>
      <w:r>
        <w:rPr>
          <w:b/>
        </w:rPr>
        <w:t xml:space="preserve">Anahtar kelimeler: </w:t>
      </w:r>
      <w:r>
        <w:t>Anahtar Kelimeler yazılıp üst üste iki nokta konduktan sonra en az 3 en fazla 5 anahtar kelime veya kelime grubu verilir.</w:t>
      </w:r>
    </w:p>
    <w:p w:rsidR="00241690" w:rsidRDefault="00C43DEB">
      <w:pPr>
        <w:pStyle w:val="GvdeMetni"/>
        <w:spacing w:before="120" w:line="360" w:lineRule="auto"/>
        <w:ind w:right="833"/>
        <w:jc w:val="both"/>
      </w:pPr>
      <w:r>
        <w:rPr>
          <w:b/>
        </w:rPr>
        <w:t xml:space="preserve">Proje desteği: </w:t>
      </w:r>
      <w:r>
        <w:t>Bu kısımda çalışma eğer bir kurum tarafından desteklenmişse destekleyen kurum adı ve proje numarası yazılmalıdır.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2"/>
        <w:numPr>
          <w:ilvl w:val="2"/>
          <w:numId w:val="5"/>
        </w:numPr>
        <w:tabs>
          <w:tab w:val="left" w:pos="1171"/>
        </w:tabs>
        <w:spacing w:before="74"/>
        <w:ind w:left="1171"/>
        <w:jc w:val="both"/>
      </w:pPr>
      <w:bookmarkStart w:id="30" w:name="_TOC_250024"/>
      <w:r>
        <w:lastRenderedPageBreak/>
        <w:t>İngilizce</w:t>
      </w:r>
      <w:bookmarkEnd w:id="30"/>
      <w:r>
        <w:rPr>
          <w:spacing w:val="-4"/>
        </w:rPr>
        <w:t xml:space="preserve"> Özet</w:t>
      </w:r>
    </w:p>
    <w:p w:rsidR="00241690" w:rsidRDefault="00C43DEB">
      <w:pPr>
        <w:pStyle w:val="GvdeMetni"/>
        <w:spacing w:before="257" w:line="360" w:lineRule="auto"/>
        <w:ind w:right="834"/>
        <w:jc w:val="both"/>
      </w:pPr>
      <w:r>
        <w:t>Türkçe özetin İngilizce çevirisi şeklinde olmalıdır. Çalışmanın İngilizce başlığı da belirtilm</w:t>
      </w:r>
      <w:r>
        <w:t>elidir (Bkz. EK 15).</w:t>
      </w:r>
    </w:p>
    <w:p w:rsidR="00241690" w:rsidRDefault="00C43DEB">
      <w:pPr>
        <w:pStyle w:val="Balk2"/>
        <w:numPr>
          <w:ilvl w:val="1"/>
          <w:numId w:val="5"/>
        </w:numPr>
        <w:tabs>
          <w:tab w:val="left" w:pos="991"/>
        </w:tabs>
        <w:jc w:val="both"/>
      </w:pPr>
      <w:bookmarkStart w:id="31" w:name="_TOC_250023"/>
      <w:r>
        <w:t>Çalışma</w:t>
      </w:r>
      <w:r>
        <w:rPr>
          <w:spacing w:val="-3"/>
        </w:rPr>
        <w:t xml:space="preserve"> </w:t>
      </w:r>
      <w:bookmarkEnd w:id="31"/>
      <w:r>
        <w:rPr>
          <w:spacing w:val="-2"/>
        </w:rPr>
        <w:t>Metni</w:t>
      </w:r>
    </w:p>
    <w:p w:rsidR="00241690" w:rsidRDefault="00C43DEB">
      <w:pPr>
        <w:pStyle w:val="Balk2"/>
        <w:numPr>
          <w:ilvl w:val="2"/>
          <w:numId w:val="5"/>
        </w:numPr>
        <w:tabs>
          <w:tab w:val="left" w:pos="1171"/>
        </w:tabs>
        <w:spacing w:before="260"/>
        <w:ind w:left="1171"/>
        <w:jc w:val="both"/>
      </w:pPr>
      <w:bookmarkStart w:id="32" w:name="_TOC_250022"/>
      <w:r>
        <w:t>Giriş</w:t>
      </w:r>
      <w:r>
        <w:rPr>
          <w:spacing w:val="-4"/>
        </w:rPr>
        <w:t xml:space="preserve"> </w:t>
      </w:r>
      <w:r>
        <w:t>ve</w:t>
      </w:r>
      <w:r>
        <w:rPr>
          <w:spacing w:val="-1"/>
        </w:rPr>
        <w:t xml:space="preserve"> </w:t>
      </w:r>
      <w:bookmarkEnd w:id="32"/>
      <w:r>
        <w:rPr>
          <w:spacing w:val="-4"/>
        </w:rPr>
        <w:t>Amaç</w:t>
      </w:r>
    </w:p>
    <w:p w:rsidR="00241690" w:rsidRDefault="00C43DEB">
      <w:pPr>
        <w:pStyle w:val="GvdeMetni"/>
        <w:spacing w:before="256" w:line="360" w:lineRule="auto"/>
        <w:ind w:right="850"/>
        <w:jc w:val="both"/>
      </w:pPr>
      <w:r>
        <w:t>Bu bölümde 2-3 sayfayı geçmeyecek şekilde, okuyucuyu konuya hazırlayıcı nitelikte açık, sade, özlü, kısa bilgiler içermelidir. Öncelikle doğrudan çalışmanın konusu ile ilgili bilgiler verilmeli,</w:t>
      </w:r>
      <w:r>
        <w:rPr>
          <w:spacing w:val="-2"/>
        </w:rPr>
        <w:t xml:space="preserve"> </w:t>
      </w:r>
      <w:r>
        <w:t>takiben</w:t>
      </w:r>
      <w:r>
        <w:rPr>
          <w:spacing w:val="-2"/>
        </w:rPr>
        <w:t xml:space="preserve"> </w:t>
      </w:r>
      <w:r>
        <w:t>çalışmanın</w:t>
      </w:r>
      <w:r>
        <w:rPr>
          <w:spacing w:val="-2"/>
        </w:rPr>
        <w:t xml:space="preserve"> </w:t>
      </w:r>
      <w:r>
        <w:t>amacı</w:t>
      </w:r>
      <w:r>
        <w:rPr>
          <w:spacing w:val="-2"/>
        </w:rPr>
        <w:t xml:space="preserve"> </w:t>
      </w:r>
      <w:r>
        <w:t>ve</w:t>
      </w:r>
      <w:r>
        <w:rPr>
          <w:spacing w:val="-3"/>
        </w:rPr>
        <w:t xml:space="preserve"> </w:t>
      </w:r>
      <w:r>
        <w:t>önemi,</w:t>
      </w:r>
      <w:r>
        <w:rPr>
          <w:spacing w:val="-2"/>
        </w:rPr>
        <w:t xml:space="preserve"> </w:t>
      </w:r>
      <w:r>
        <w:t>konuyu</w:t>
      </w:r>
      <w:r>
        <w:rPr>
          <w:spacing w:val="-2"/>
        </w:rPr>
        <w:t xml:space="preserve"> </w:t>
      </w:r>
      <w:r>
        <w:t>çalışma</w:t>
      </w:r>
      <w:r>
        <w:rPr>
          <w:spacing w:val="-3"/>
        </w:rPr>
        <w:t xml:space="preserve"> </w:t>
      </w:r>
      <w:r>
        <w:t>nedenleri, bilime</w:t>
      </w:r>
      <w:r>
        <w:rPr>
          <w:spacing w:val="-3"/>
        </w:rPr>
        <w:t xml:space="preserve"> </w:t>
      </w:r>
      <w:r>
        <w:t>katkı</w:t>
      </w:r>
      <w:r>
        <w:rPr>
          <w:spacing w:val="-2"/>
        </w:rPr>
        <w:t xml:space="preserve"> </w:t>
      </w:r>
      <w:r>
        <w:t>ve/veya yöntem açısından ne gibi yenilikleri hedeflediği yazılmalıdır. Bilgiler, kaynaklar ile desteklenmelidir. Kaynak seçiminde araştırmalar temel alınmalı, mümkün olduğunca klasik kitap b</w:t>
      </w:r>
      <w:r>
        <w:t>ilgisinden kaçınılmalıdır.</w:t>
      </w:r>
    </w:p>
    <w:p w:rsidR="00241690" w:rsidRDefault="00C43DEB">
      <w:pPr>
        <w:pStyle w:val="GvdeMetni"/>
        <w:spacing w:before="121" w:line="360" w:lineRule="auto"/>
        <w:ind w:right="853"/>
        <w:jc w:val="both"/>
      </w:pPr>
      <w:r>
        <w:t>Bu bölümde giriş, araştırmanın problematik, amaç (soru cümleleri, hipotezler), önem, varsayımlar, sınırlılıklar ve konuya ilişkin bazı tanımlar başlıkları yer almalıdır.</w:t>
      </w:r>
    </w:p>
    <w:p w:rsidR="00241690" w:rsidRDefault="00C43DEB">
      <w:pPr>
        <w:pStyle w:val="Balk2"/>
        <w:numPr>
          <w:ilvl w:val="2"/>
          <w:numId w:val="5"/>
        </w:numPr>
        <w:tabs>
          <w:tab w:val="left" w:pos="1171"/>
        </w:tabs>
        <w:ind w:left="1171"/>
        <w:jc w:val="both"/>
      </w:pPr>
      <w:bookmarkStart w:id="33" w:name="_TOC_250021"/>
      <w:r>
        <w:t xml:space="preserve">Genel </w:t>
      </w:r>
      <w:bookmarkEnd w:id="33"/>
      <w:r>
        <w:rPr>
          <w:spacing w:val="-2"/>
        </w:rPr>
        <w:t>Bilgiler</w:t>
      </w:r>
    </w:p>
    <w:p w:rsidR="00241690" w:rsidRDefault="00C43DEB">
      <w:pPr>
        <w:pStyle w:val="GvdeMetni"/>
        <w:spacing w:before="259" w:line="360" w:lineRule="auto"/>
        <w:ind w:right="829"/>
        <w:jc w:val="both"/>
      </w:pPr>
      <w:r>
        <w:t>Bu bölümde konunun tarihçesi ve konu hakkınd</w:t>
      </w:r>
      <w:r>
        <w:t>a ayrıntılı, açıklayıcı literatür bilgisi verilir.</w:t>
      </w:r>
      <w:r>
        <w:rPr>
          <w:spacing w:val="40"/>
        </w:rPr>
        <w:t xml:space="preserve"> </w:t>
      </w:r>
      <w:r>
        <w:t>Bu bölümün amacı, araştırmanın anlaşılırlığına fayda sağlayacak güncel literatür bilgilerinin verilmesidir.</w:t>
      </w:r>
      <w:r>
        <w:rPr>
          <w:spacing w:val="-1"/>
        </w:rPr>
        <w:t xml:space="preserve"> </w:t>
      </w:r>
      <w:r>
        <w:t>Çalışma konusunun teorik ve</w:t>
      </w:r>
      <w:r>
        <w:rPr>
          <w:spacing w:val="-1"/>
        </w:rPr>
        <w:t xml:space="preserve"> </w:t>
      </w:r>
      <w:r>
        <w:t>pratik</w:t>
      </w:r>
      <w:r>
        <w:rPr>
          <w:spacing w:val="-2"/>
        </w:rPr>
        <w:t xml:space="preserve"> </w:t>
      </w:r>
      <w:r>
        <w:t>temelleri ile</w:t>
      </w:r>
      <w:r>
        <w:rPr>
          <w:spacing w:val="-1"/>
        </w:rPr>
        <w:t xml:space="preserve"> </w:t>
      </w:r>
      <w:r>
        <w:t>ilgili literatür bilgiler</w:t>
      </w:r>
      <w:r>
        <w:rPr>
          <w:spacing w:val="-1"/>
        </w:rPr>
        <w:t xml:space="preserve"> </w:t>
      </w:r>
      <w:r>
        <w:t>sistematik olarak özetlenmeli, gerektiğinde alt başlıklar da kullanılarak ayrıntılı bilgiler verilmelidir. Konuyla ilgili kaynaklar titizlikle seçilmeli, doğrudan bağlantısı olmayan bilgilerden kaçınılmalı, bütün bilgiler kaynak gösterilerek desteklenmelid</w:t>
      </w:r>
      <w:r>
        <w:t>ir.</w:t>
      </w:r>
    </w:p>
    <w:p w:rsidR="00241690" w:rsidRDefault="00C43DEB">
      <w:pPr>
        <w:pStyle w:val="Balk2"/>
        <w:numPr>
          <w:ilvl w:val="2"/>
          <w:numId w:val="5"/>
        </w:numPr>
        <w:tabs>
          <w:tab w:val="left" w:pos="1171"/>
        </w:tabs>
        <w:spacing w:before="119"/>
        <w:ind w:left="1171"/>
        <w:jc w:val="both"/>
      </w:pPr>
      <w:bookmarkStart w:id="34" w:name="_TOC_250020"/>
      <w:r>
        <w:t>Gereç</w:t>
      </w:r>
      <w:r>
        <w:rPr>
          <w:spacing w:val="-2"/>
        </w:rPr>
        <w:t xml:space="preserve"> </w:t>
      </w:r>
      <w:r>
        <w:t>ve</w:t>
      </w:r>
      <w:r>
        <w:rPr>
          <w:spacing w:val="-1"/>
        </w:rPr>
        <w:t xml:space="preserve"> </w:t>
      </w:r>
      <w:bookmarkEnd w:id="34"/>
      <w:r>
        <w:rPr>
          <w:spacing w:val="-2"/>
        </w:rPr>
        <w:t>Yöntem</w:t>
      </w:r>
    </w:p>
    <w:p w:rsidR="00241690" w:rsidRDefault="00C43DEB">
      <w:pPr>
        <w:pStyle w:val="GvdeMetni"/>
        <w:spacing w:before="259" w:line="360" w:lineRule="auto"/>
        <w:ind w:right="847"/>
        <w:jc w:val="both"/>
      </w:pPr>
      <w:r>
        <w:t>Bu</w:t>
      </w:r>
      <w:r>
        <w:rPr>
          <w:spacing w:val="-1"/>
        </w:rPr>
        <w:t xml:space="preserve"> </w:t>
      </w:r>
      <w:r>
        <w:t>bölümde</w:t>
      </w:r>
      <w:r>
        <w:rPr>
          <w:spacing w:val="-2"/>
        </w:rPr>
        <w:t xml:space="preserve"> </w:t>
      </w:r>
      <w:r>
        <w:t>materyal,</w:t>
      </w:r>
      <w:r>
        <w:rPr>
          <w:spacing w:val="-1"/>
        </w:rPr>
        <w:t xml:space="preserve"> </w:t>
      </w:r>
      <w:r>
        <w:t>yöntem/yöntemler,</w:t>
      </w:r>
      <w:r>
        <w:rPr>
          <w:spacing w:val="-2"/>
        </w:rPr>
        <w:t xml:space="preserve"> </w:t>
      </w:r>
      <w:r>
        <w:t>bu</w:t>
      </w:r>
      <w:r>
        <w:rPr>
          <w:spacing w:val="-1"/>
        </w:rPr>
        <w:t xml:space="preserve"> </w:t>
      </w:r>
      <w:r>
        <w:t>yöntemde</w:t>
      </w:r>
      <w:r>
        <w:rPr>
          <w:spacing w:val="-2"/>
        </w:rPr>
        <w:t xml:space="preserve"> </w:t>
      </w:r>
      <w:r>
        <w:t>kullanılan</w:t>
      </w:r>
      <w:r>
        <w:rPr>
          <w:spacing w:val="-1"/>
        </w:rPr>
        <w:t xml:space="preserve"> </w:t>
      </w:r>
      <w:r>
        <w:t>teknikler</w:t>
      </w:r>
      <w:r>
        <w:rPr>
          <w:spacing w:val="-2"/>
        </w:rPr>
        <w:t xml:space="preserve"> </w:t>
      </w:r>
      <w:r>
        <w:t>ve</w:t>
      </w:r>
      <w:r>
        <w:rPr>
          <w:spacing w:val="-2"/>
        </w:rPr>
        <w:t xml:space="preserve"> </w:t>
      </w:r>
      <w:r>
        <w:t>araştırma</w:t>
      </w:r>
      <w:r>
        <w:rPr>
          <w:spacing w:val="-2"/>
        </w:rPr>
        <w:t xml:space="preserve"> </w:t>
      </w:r>
      <w:r>
        <w:t>planı detaylı olarak anlatılmalıdır. Gereç ve yöntem bölümü, başka araştırmacıların aynı yöntemle çalışmayı tekrarlayabilmesine imkân verecek şekilde a</w:t>
      </w:r>
      <w:r>
        <w:t>yrıntılı olmalıdır. Yöntemlere kaynak gösterilmelidir. Eğer başkasından alınan yöntemde değişiklik yapılmışsa yapılan değişiklik belirtilmeli, veri elde etme biçimleri ve deney grupları tanımlanmalıdır. Verilere hangi istatistiksel değerlendirmenin uygulan</w:t>
      </w:r>
      <w:r>
        <w:t>dığı belirtilmelidir. Burada tablo, şekil ve denklemlere de yer verilebilir.</w:t>
      </w:r>
    </w:p>
    <w:p w:rsidR="00241690" w:rsidRDefault="00C43DEB">
      <w:pPr>
        <w:pStyle w:val="GvdeMetni"/>
        <w:spacing w:before="120" w:line="360" w:lineRule="auto"/>
        <w:ind w:right="827"/>
        <w:jc w:val="both"/>
      </w:pPr>
      <w:r>
        <w:t>Canlılar üzerinde uygulama yapılarak gerçekleştirilecek her türlü araştırmada belirli etik kurallara uyulması zorunlu olduğundan, araştırmaya başlamadan önce gerekli durumlarda il</w:t>
      </w:r>
      <w:r>
        <w:t>gili etik kurullardan izin belgesi alınmalı, etik iznin alındığı bu bölümde belirtilmeli, etik kurul onayı uygulamalı araştırma metninin sonunda ekler bölümünde yer almalıdır.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GvdeMetni"/>
        <w:spacing w:before="74" w:line="360" w:lineRule="auto"/>
        <w:ind w:right="854"/>
        <w:jc w:val="both"/>
      </w:pPr>
      <w:r>
        <w:lastRenderedPageBreak/>
        <w:t>Bu bölümde araştırmanın türü (modeli), evren ve örneklem, veri</w:t>
      </w:r>
      <w:r>
        <w:t xml:space="preserve"> toplama araçları, verilerin toplanma süreci, verilerin istatistiksel analizleri başlıkları mutlaka yer almalıdır.</w:t>
      </w:r>
    </w:p>
    <w:p w:rsidR="00241690" w:rsidRDefault="00C43DEB">
      <w:pPr>
        <w:pStyle w:val="Balk2"/>
        <w:numPr>
          <w:ilvl w:val="2"/>
          <w:numId w:val="5"/>
        </w:numPr>
        <w:tabs>
          <w:tab w:val="left" w:pos="1171"/>
        </w:tabs>
        <w:spacing w:before="121"/>
        <w:ind w:left="1171"/>
        <w:jc w:val="both"/>
      </w:pPr>
      <w:bookmarkStart w:id="35" w:name="_TOC_250019"/>
      <w:bookmarkEnd w:id="35"/>
      <w:r>
        <w:rPr>
          <w:spacing w:val="-2"/>
        </w:rPr>
        <w:t>Bulgular</w:t>
      </w:r>
    </w:p>
    <w:p w:rsidR="00241690" w:rsidRDefault="00C43DEB">
      <w:pPr>
        <w:pStyle w:val="GvdeMetni"/>
        <w:spacing w:before="256" w:line="360" w:lineRule="auto"/>
        <w:ind w:right="831"/>
        <w:jc w:val="both"/>
      </w:pPr>
      <w:r>
        <w:t>Bu bölümde yalnızca, çalışmanın sonuçları, kullanılan istatistiksel yöntemler ve sonuçların analizi ile elde edilen anlamlılık düzey</w:t>
      </w:r>
      <w:r>
        <w:t xml:space="preserve">leri belirtilmelidir. Bu bölümde başka kaynaklardan bilgi aktarılmaz, başka kaynaklara ait veri, şekil, tablo </w:t>
      </w:r>
      <w:proofErr w:type="spellStart"/>
      <w:r>
        <w:t>vb</w:t>
      </w:r>
      <w:proofErr w:type="spellEnd"/>
      <w:r>
        <w:t>.’</w:t>
      </w:r>
      <w:proofErr w:type="spellStart"/>
      <w:r>
        <w:t>lerine</w:t>
      </w:r>
      <w:proofErr w:type="spellEnd"/>
      <w:r>
        <w:t xml:space="preserve"> yer verilmez, yorum yapılmaz, sadece uygulamalı araştırmada elde edilen veriler hedefler doğrultusunda bütünlük sağlanarak sunulur. Ver</w:t>
      </w:r>
      <w:r>
        <w:t>ilerin amaca uygun istatistik yöntemlerle değerlendirilmesi gereklidir. Verileri amaç doğrultusunda en etkili biçimde sunmak için şekillerden (grafik, fotoğraf,</w:t>
      </w:r>
      <w:r>
        <w:rPr>
          <w:spacing w:val="40"/>
        </w:rPr>
        <w:t xml:space="preserve"> </w:t>
      </w:r>
      <w:r>
        <w:t>çizim) ve tablolardan yararlanılır.</w:t>
      </w:r>
    </w:p>
    <w:p w:rsidR="00241690" w:rsidRDefault="00C43DEB">
      <w:pPr>
        <w:pStyle w:val="Balk2"/>
        <w:numPr>
          <w:ilvl w:val="2"/>
          <w:numId w:val="5"/>
        </w:numPr>
        <w:tabs>
          <w:tab w:val="left" w:pos="1171"/>
        </w:tabs>
        <w:spacing w:before="122"/>
        <w:ind w:left="1171"/>
        <w:jc w:val="both"/>
      </w:pPr>
      <w:bookmarkStart w:id="36" w:name="_TOC_250018"/>
      <w:r>
        <w:t>Tartışma,</w:t>
      </w:r>
      <w:r>
        <w:rPr>
          <w:spacing w:val="-2"/>
        </w:rPr>
        <w:t xml:space="preserve"> </w:t>
      </w:r>
      <w:r>
        <w:t>Sonuç</w:t>
      </w:r>
      <w:r>
        <w:rPr>
          <w:spacing w:val="-1"/>
        </w:rPr>
        <w:t xml:space="preserve"> </w:t>
      </w:r>
      <w:r>
        <w:t>ve</w:t>
      </w:r>
      <w:bookmarkEnd w:id="36"/>
      <w:r>
        <w:rPr>
          <w:spacing w:val="-2"/>
        </w:rPr>
        <w:t xml:space="preserve"> Öneriler</w:t>
      </w:r>
    </w:p>
    <w:p w:rsidR="00241690" w:rsidRDefault="00C43DEB">
      <w:pPr>
        <w:pStyle w:val="GvdeMetni"/>
        <w:spacing w:before="257" w:line="360" w:lineRule="auto"/>
        <w:ind w:right="829"/>
        <w:jc w:val="both"/>
      </w:pPr>
      <w:r>
        <w:t>Tartışma bölümü, uygulamalı araştırmanın yorum kısmıdır. Bu bölümde çalışmadan elde edilen bulgular kendi içinde ve literatür bilgisi ışığında yorumlanır (iç ve dış yorum tekniği ile),</w:t>
      </w:r>
      <w:r>
        <w:rPr>
          <w:spacing w:val="-2"/>
        </w:rPr>
        <w:t xml:space="preserve"> </w:t>
      </w:r>
      <w:r>
        <w:t>bulguların</w:t>
      </w:r>
      <w:r>
        <w:rPr>
          <w:spacing w:val="-1"/>
        </w:rPr>
        <w:t xml:space="preserve"> </w:t>
      </w:r>
      <w:r>
        <w:t>literatürle uyumlu</w:t>
      </w:r>
      <w:r>
        <w:rPr>
          <w:spacing w:val="-1"/>
        </w:rPr>
        <w:t xml:space="preserve"> </w:t>
      </w:r>
      <w:r>
        <w:t>olup</w:t>
      </w:r>
      <w:r>
        <w:rPr>
          <w:spacing w:val="-1"/>
        </w:rPr>
        <w:t xml:space="preserve"> </w:t>
      </w:r>
      <w:r>
        <w:t>olmadıkları,</w:t>
      </w:r>
      <w:r>
        <w:rPr>
          <w:spacing w:val="-2"/>
        </w:rPr>
        <w:t xml:space="preserve"> </w:t>
      </w:r>
      <w:r>
        <w:t>olası</w:t>
      </w:r>
      <w:r>
        <w:rPr>
          <w:spacing w:val="-1"/>
        </w:rPr>
        <w:t xml:space="preserve"> </w:t>
      </w:r>
      <w:r>
        <w:t>nedenleri</w:t>
      </w:r>
      <w:r>
        <w:rPr>
          <w:spacing w:val="-1"/>
        </w:rPr>
        <w:t xml:space="preserve"> </w:t>
      </w:r>
      <w:r>
        <w:t>ile</w:t>
      </w:r>
      <w:r>
        <w:rPr>
          <w:spacing w:val="-2"/>
        </w:rPr>
        <w:t xml:space="preserve"> </w:t>
      </w:r>
      <w:r>
        <w:t>tar</w:t>
      </w:r>
      <w:r>
        <w:t>tışılır.</w:t>
      </w:r>
      <w:r>
        <w:rPr>
          <w:spacing w:val="-2"/>
        </w:rPr>
        <w:t xml:space="preserve"> </w:t>
      </w:r>
      <w:r>
        <w:t>Bu</w:t>
      </w:r>
      <w:r>
        <w:rPr>
          <w:spacing w:val="-1"/>
        </w:rPr>
        <w:t xml:space="preserve"> </w:t>
      </w:r>
      <w:r>
        <w:t>bölümünde bulguların tekrarlanmaması için bazı verilerde, tablo ve şekillere atıf yapılabilir. Tartışma yapılırken uygulamalı araştırmanın “giriş ve amaç” ile “genel bilgiler” bölümlerinde anlatılan bilgilerin tekrarından kaçınılmalı; sadece el</w:t>
      </w:r>
      <w:r>
        <w:t>de edilen verilerle ilişkili kaynaklardan söz edilmelidir. Bu bölümde çalışmanın bilime nasıl bir katkıda bulunduğu mutlaka belirtilmeli, çalışmanın özgün kısımları vurgulanmalıdır. Uygulamalı araştırmadan çıkarılan sonuçlar, olabildiğince açık ve öz olara</w:t>
      </w:r>
      <w:r>
        <w:t>k yazılmalıdır. Ayrıca, çalışmada elde edilen sonuçlar doğrultusunda araştırmacı/araştırmacıların önerileri de yer almalıdır. Öneriler genel değil, araştırmada elde edilen sonuçlarla ilgili olmalıdır. Araştırmada sorgulanmayan ve elde edilmeyen konularla i</w:t>
      </w:r>
      <w:r>
        <w:t>lgili öneriler yer almamalıdır.</w:t>
      </w:r>
    </w:p>
    <w:p w:rsidR="00241690" w:rsidRDefault="00C43DEB">
      <w:pPr>
        <w:pStyle w:val="Balk2"/>
        <w:numPr>
          <w:ilvl w:val="2"/>
          <w:numId w:val="5"/>
        </w:numPr>
        <w:tabs>
          <w:tab w:val="left" w:pos="1171"/>
        </w:tabs>
        <w:spacing w:before="121"/>
        <w:ind w:left="1171"/>
        <w:jc w:val="both"/>
      </w:pPr>
      <w:bookmarkStart w:id="37" w:name="_TOC_250017"/>
      <w:bookmarkEnd w:id="37"/>
      <w:r>
        <w:rPr>
          <w:spacing w:val="-2"/>
        </w:rPr>
        <w:t>Kaynaklar</w:t>
      </w:r>
    </w:p>
    <w:p w:rsidR="00241690" w:rsidRDefault="00C43DEB">
      <w:pPr>
        <w:pStyle w:val="GvdeMetni"/>
        <w:spacing w:before="257" w:line="360" w:lineRule="auto"/>
        <w:ind w:right="847"/>
        <w:jc w:val="both"/>
      </w:pPr>
      <w:r>
        <w:t>Kaynaklar, konuyla ilgili doğrudan yararlanılan her türlü kaynağı ifade etmektedir. Araştırmada kaynak gösterilen, alıntı yapılan araştırmaların aslının araştırmacının elinde olması gerekir. Kullanılan kaynaklar ma</w:t>
      </w:r>
      <w:r>
        <w:t>kul sayıda, doğrudan çalışma konusu ile ilgili ve güncel olmalıdır. Ancak gerekli olduğunda eski, klasik kaynaklar kullanılmalıdır. Uygulamalı araştırmada adı geçen tüm kaynaklar bu bölümde alfabetik sıraya göre verilir. Kaynakların metin içinde belirtilme</w:t>
      </w:r>
      <w:r>
        <w:t>si, parantez içine yazılmış yazar isimleri ve basım tarihi ile yapılır. Kaynaklar yazılırken aşağıda verilen örneklere dikkat edilmelidir.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spacing w:before="74"/>
        <w:ind w:left="571"/>
        <w:jc w:val="both"/>
        <w:rPr>
          <w:b/>
          <w:sz w:val="24"/>
        </w:rPr>
      </w:pPr>
      <w:r>
        <w:rPr>
          <w:b/>
          <w:sz w:val="24"/>
        </w:rPr>
        <w:lastRenderedPageBreak/>
        <w:t>APA</w:t>
      </w:r>
      <w:r>
        <w:rPr>
          <w:b/>
          <w:spacing w:val="-3"/>
          <w:sz w:val="24"/>
        </w:rPr>
        <w:t xml:space="preserve"> </w:t>
      </w:r>
      <w:r>
        <w:rPr>
          <w:b/>
          <w:sz w:val="24"/>
        </w:rPr>
        <w:t>Formatına</w:t>
      </w:r>
      <w:r>
        <w:rPr>
          <w:b/>
          <w:spacing w:val="-2"/>
          <w:sz w:val="24"/>
        </w:rPr>
        <w:t xml:space="preserve"> </w:t>
      </w:r>
      <w:r>
        <w:rPr>
          <w:b/>
          <w:sz w:val="24"/>
        </w:rPr>
        <w:t>Göre</w:t>
      </w:r>
      <w:r>
        <w:rPr>
          <w:b/>
          <w:spacing w:val="-2"/>
          <w:sz w:val="24"/>
        </w:rPr>
        <w:t xml:space="preserve"> </w:t>
      </w:r>
      <w:r>
        <w:rPr>
          <w:b/>
          <w:sz w:val="24"/>
        </w:rPr>
        <w:t>Kaynak</w:t>
      </w:r>
      <w:r>
        <w:rPr>
          <w:b/>
          <w:spacing w:val="-2"/>
          <w:sz w:val="24"/>
        </w:rPr>
        <w:t xml:space="preserve"> Kullanımı</w:t>
      </w:r>
    </w:p>
    <w:p w:rsidR="00241690" w:rsidRDefault="00C43DEB">
      <w:pPr>
        <w:pStyle w:val="GvdeMetni"/>
        <w:spacing w:before="257" w:line="360" w:lineRule="auto"/>
        <w:ind w:right="828"/>
        <w:jc w:val="both"/>
      </w:pPr>
      <w:r>
        <w:t>Sinop Üniversitesi Sağlık Bilimleri Fakültesi Sosyal Hizmet Bölümü Uygulamalı Araştırma Kılavuzu’nda, metin içinde kaynak bildirimi ve kaynak dizini oluşturulmasında, APA 6. sürüm kullanılmalıdır. Kaynaklara metin içinde yazarın soyadı, virgül ve yayın yıl</w:t>
      </w:r>
      <w:r>
        <w:t xml:space="preserve">ı parantez içinde yazılır. Kaynak dizini ise alfabetik sıraya göre düzenlenir. (Detay için </w:t>
      </w:r>
      <w:proofErr w:type="spellStart"/>
      <w:r>
        <w:t>Bkz</w:t>
      </w:r>
      <w:proofErr w:type="spellEnd"/>
      <w:r>
        <w:t xml:space="preserve">: </w:t>
      </w:r>
      <w:hyperlink r:id="rId14">
        <w:r>
          <w:rPr>
            <w:color w:val="0462C1"/>
            <w:spacing w:val="-2"/>
            <w:u w:val="single" w:color="0462C1"/>
          </w:rPr>
          <w:t>http://www.tk.org.tr/APA/apa_2.pdf</w:t>
        </w:r>
      </w:hyperlink>
      <w:r>
        <w:rPr>
          <w:spacing w:val="-2"/>
        </w:rPr>
        <w:t>).</w:t>
      </w:r>
    </w:p>
    <w:p w:rsidR="00241690" w:rsidRDefault="00241690">
      <w:pPr>
        <w:pStyle w:val="GvdeMetni"/>
        <w:ind w:left="0"/>
      </w:pPr>
    </w:p>
    <w:p w:rsidR="00241690" w:rsidRDefault="00241690">
      <w:pPr>
        <w:pStyle w:val="GvdeMetni"/>
        <w:spacing w:before="102"/>
        <w:ind w:left="0"/>
      </w:pPr>
    </w:p>
    <w:p w:rsidR="00241690" w:rsidRDefault="00C43DEB">
      <w:pPr>
        <w:ind w:left="571"/>
        <w:rPr>
          <w:b/>
          <w:sz w:val="24"/>
        </w:rPr>
      </w:pPr>
      <w:r>
        <w:rPr>
          <w:b/>
          <w:sz w:val="24"/>
        </w:rPr>
        <w:t>Metin</w:t>
      </w:r>
      <w:r>
        <w:rPr>
          <w:b/>
          <w:spacing w:val="-2"/>
          <w:sz w:val="24"/>
        </w:rPr>
        <w:t xml:space="preserve"> </w:t>
      </w:r>
      <w:r>
        <w:rPr>
          <w:b/>
          <w:sz w:val="24"/>
        </w:rPr>
        <w:t>içi</w:t>
      </w:r>
      <w:r>
        <w:rPr>
          <w:b/>
          <w:spacing w:val="-2"/>
          <w:sz w:val="24"/>
        </w:rPr>
        <w:t xml:space="preserve"> </w:t>
      </w:r>
      <w:r>
        <w:rPr>
          <w:b/>
          <w:sz w:val="24"/>
        </w:rPr>
        <w:t>atıf</w:t>
      </w:r>
      <w:r>
        <w:rPr>
          <w:b/>
          <w:spacing w:val="-1"/>
          <w:sz w:val="24"/>
        </w:rPr>
        <w:t xml:space="preserve"> </w:t>
      </w:r>
      <w:r>
        <w:rPr>
          <w:b/>
          <w:spacing w:val="-2"/>
          <w:sz w:val="24"/>
        </w:rPr>
        <w:t>örnekleri:</w:t>
      </w:r>
    </w:p>
    <w:p w:rsidR="00241690" w:rsidRDefault="00C43DEB">
      <w:pPr>
        <w:spacing w:before="260"/>
        <w:ind w:left="571"/>
        <w:rPr>
          <w:b/>
          <w:sz w:val="24"/>
        </w:rPr>
      </w:pPr>
      <w:r>
        <w:rPr>
          <w:b/>
          <w:sz w:val="24"/>
        </w:rPr>
        <w:t>Tek</w:t>
      </w:r>
      <w:r>
        <w:rPr>
          <w:b/>
          <w:spacing w:val="-3"/>
          <w:sz w:val="24"/>
        </w:rPr>
        <w:t xml:space="preserve"> </w:t>
      </w:r>
      <w:r>
        <w:rPr>
          <w:b/>
          <w:spacing w:val="-2"/>
          <w:sz w:val="24"/>
        </w:rPr>
        <w:t>yazarlı:</w:t>
      </w:r>
    </w:p>
    <w:p w:rsidR="00241690" w:rsidRDefault="00C43DEB">
      <w:pPr>
        <w:pStyle w:val="GvdeMetni"/>
        <w:spacing w:before="257" w:line="360" w:lineRule="auto"/>
        <w:ind w:right="833"/>
      </w:pPr>
      <w:r>
        <w:t>Alkan (1999, s.</w:t>
      </w:r>
      <w:r>
        <w:rPr>
          <w:spacing w:val="28"/>
        </w:rPr>
        <w:t xml:space="preserve"> </w:t>
      </w:r>
      <w:r>
        <w:t>15), alışver</w:t>
      </w:r>
      <w:r>
        <w:t>iş etkinliği</w:t>
      </w:r>
      <w:r>
        <w:rPr>
          <w:spacing w:val="30"/>
        </w:rPr>
        <w:t xml:space="preserve"> </w:t>
      </w:r>
      <w:r>
        <w:t>üzerine yapılan çalışmalarda bu sorumluluğun ev-içi</w:t>
      </w:r>
      <w:r>
        <w:rPr>
          <w:spacing w:val="80"/>
        </w:rPr>
        <w:t xml:space="preserve"> </w:t>
      </w:r>
      <w:r>
        <w:t>sorumluluk olarak kabul edildiği ve daha çok kadına devredildiğini ifade etmektedir.</w:t>
      </w:r>
    </w:p>
    <w:p w:rsidR="00241690" w:rsidRDefault="00C43DEB">
      <w:pPr>
        <w:pStyle w:val="GvdeMetni"/>
        <w:spacing w:before="120" w:line="360" w:lineRule="auto"/>
        <w:ind w:right="833"/>
      </w:pPr>
      <w:r>
        <w:t>Alışveriş</w:t>
      </w:r>
      <w:r>
        <w:rPr>
          <w:spacing w:val="40"/>
        </w:rPr>
        <w:t xml:space="preserve"> </w:t>
      </w:r>
      <w:r>
        <w:t>etkinliği</w:t>
      </w:r>
      <w:r>
        <w:rPr>
          <w:spacing w:val="40"/>
        </w:rPr>
        <w:t xml:space="preserve"> </w:t>
      </w:r>
      <w:r>
        <w:t>üzerine</w:t>
      </w:r>
      <w:r>
        <w:rPr>
          <w:spacing w:val="40"/>
        </w:rPr>
        <w:t xml:space="preserve"> </w:t>
      </w:r>
      <w:r>
        <w:t>yapılan</w:t>
      </w:r>
      <w:r>
        <w:rPr>
          <w:spacing w:val="40"/>
        </w:rPr>
        <w:t xml:space="preserve"> </w:t>
      </w:r>
      <w:r>
        <w:t>çalışmalarda</w:t>
      </w:r>
      <w:r>
        <w:rPr>
          <w:spacing w:val="40"/>
        </w:rPr>
        <w:t xml:space="preserve"> </w:t>
      </w:r>
      <w:r>
        <w:t>bu</w:t>
      </w:r>
      <w:r>
        <w:rPr>
          <w:spacing w:val="40"/>
        </w:rPr>
        <w:t xml:space="preserve"> </w:t>
      </w:r>
      <w:r>
        <w:t>sorumluluğun</w:t>
      </w:r>
      <w:r>
        <w:rPr>
          <w:spacing w:val="40"/>
        </w:rPr>
        <w:t xml:space="preserve"> </w:t>
      </w:r>
      <w:r>
        <w:t>ev-içi</w:t>
      </w:r>
      <w:r>
        <w:rPr>
          <w:spacing w:val="40"/>
        </w:rPr>
        <w:t xml:space="preserve"> </w:t>
      </w:r>
      <w:r>
        <w:t>sorumluluk</w:t>
      </w:r>
      <w:r>
        <w:rPr>
          <w:spacing w:val="40"/>
        </w:rPr>
        <w:t xml:space="preserve"> </w:t>
      </w:r>
      <w:r>
        <w:t>olarak kabul edildiği ve daha çok kadına devredildiği görülmektedir (Alkan, 1999, s. 15).</w:t>
      </w:r>
    </w:p>
    <w:p w:rsidR="00241690" w:rsidRDefault="00C43DEB">
      <w:pPr>
        <w:spacing w:before="120"/>
        <w:ind w:left="571"/>
        <w:rPr>
          <w:b/>
          <w:sz w:val="24"/>
        </w:rPr>
      </w:pPr>
      <w:r>
        <w:rPr>
          <w:b/>
          <w:sz w:val="24"/>
        </w:rPr>
        <w:t>İki</w:t>
      </w:r>
      <w:r>
        <w:rPr>
          <w:b/>
          <w:spacing w:val="-1"/>
          <w:sz w:val="24"/>
        </w:rPr>
        <w:t xml:space="preserve"> </w:t>
      </w:r>
      <w:r>
        <w:rPr>
          <w:b/>
          <w:spacing w:val="-2"/>
          <w:sz w:val="24"/>
        </w:rPr>
        <w:t>yazarlı:</w:t>
      </w:r>
    </w:p>
    <w:p w:rsidR="00241690" w:rsidRDefault="00C43DEB">
      <w:pPr>
        <w:pStyle w:val="GvdeMetni"/>
        <w:spacing w:before="259" w:line="360" w:lineRule="auto"/>
        <w:ind w:right="833"/>
        <w:jc w:val="both"/>
      </w:pPr>
      <w:proofErr w:type="spellStart"/>
      <w:r>
        <w:t>Creswell</w:t>
      </w:r>
      <w:proofErr w:type="spellEnd"/>
      <w:r>
        <w:t xml:space="preserve"> ve </w:t>
      </w:r>
      <w:proofErr w:type="spellStart"/>
      <w:r>
        <w:t>Plano</w:t>
      </w:r>
      <w:proofErr w:type="spellEnd"/>
      <w:r>
        <w:t xml:space="preserve"> </w:t>
      </w:r>
      <w:proofErr w:type="spellStart"/>
      <w:r>
        <w:t>Clark</w:t>
      </w:r>
      <w:proofErr w:type="spellEnd"/>
      <w:r>
        <w:t xml:space="preserve"> (2015, s. 97)’a göre keşfedici karma yöntem araştırmalarında araştırmacılar, araştırma sürecinin potansiyel bir ürünü olarak yeni</w:t>
      </w:r>
      <w:r>
        <w:t xml:space="preserve"> bir ölçüm aracı </w:t>
      </w:r>
      <w:r>
        <w:rPr>
          <w:spacing w:val="-2"/>
        </w:rPr>
        <w:t>geliştirebilirler.</w:t>
      </w:r>
    </w:p>
    <w:p w:rsidR="00241690" w:rsidRDefault="00C43DEB">
      <w:pPr>
        <w:pStyle w:val="GvdeMetni"/>
        <w:spacing w:before="120" w:line="360" w:lineRule="auto"/>
        <w:ind w:right="830"/>
        <w:jc w:val="both"/>
      </w:pPr>
      <w:r>
        <w:t>Keşfedici karma yöntem araştırmalarında araştırmacılar, araştırma sürecinin potansiyel bir ürünü olarak yeni bir ölçüm aracı geliştirebilir (</w:t>
      </w:r>
      <w:proofErr w:type="spellStart"/>
      <w:r>
        <w:t>Creswell</w:t>
      </w:r>
      <w:proofErr w:type="spellEnd"/>
      <w:r>
        <w:t xml:space="preserve"> ve </w:t>
      </w:r>
      <w:proofErr w:type="spellStart"/>
      <w:r>
        <w:t>Plano</w:t>
      </w:r>
      <w:proofErr w:type="spellEnd"/>
      <w:r>
        <w:t xml:space="preserve"> </w:t>
      </w:r>
      <w:proofErr w:type="spellStart"/>
      <w:r>
        <w:t>Clark</w:t>
      </w:r>
      <w:proofErr w:type="spellEnd"/>
      <w:r>
        <w:t>, 2015, s. 97).</w:t>
      </w:r>
    </w:p>
    <w:p w:rsidR="00241690" w:rsidRDefault="00C43DEB">
      <w:pPr>
        <w:spacing w:before="120"/>
        <w:ind w:left="571"/>
        <w:jc w:val="both"/>
        <w:rPr>
          <w:b/>
          <w:sz w:val="24"/>
        </w:rPr>
      </w:pPr>
      <w:r>
        <w:rPr>
          <w:b/>
          <w:sz w:val="24"/>
        </w:rPr>
        <w:t>Üç</w:t>
      </w:r>
      <w:r>
        <w:rPr>
          <w:b/>
          <w:spacing w:val="-2"/>
          <w:sz w:val="24"/>
        </w:rPr>
        <w:t xml:space="preserve"> yazarlı:</w:t>
      </w:r>
    </w:p>
    <w:p w:rsidR="00241690" w:rsidRDefault="00C43DEB">
      <w:pPr>
        <w:pStyle w:val="GvdeMetni"/>
        <w:spacing w:before="257" w:line="360" w:lineRule="auto"/>
        <w:ind w:right="833"/>
        <w:jc w:val="both"/>
      </w:pPr>
      <w:proofErr w:type="spellStart"/>
      <w:r>
        <w:t>Dovidio</w:t>
      </w:r>
      <w:proofErr w:type="spellEnd"/>
      <w:r>
        <w:t xml:space="preserve">, </w:t>
      </w:r>
      <w:proofErr w:type="spellStart"/>
      <w:r>
        <w:t>Gaertner</w:t>
      </w:r>
      <w:proofErr w:type="spellEnd"/>
      <w:r>
        <w:rPr>
          <w:spacing w:val="-1"/>
        </w:rPr>
        <w:t xml:space="preserve"> </w:t>
      </w:r>
      <w:r>
        <w:t xml:space="preserve">ve </w:t>
      </w:r>
      <w:proofErr w:type="spellStart"/>
      <w:r>
        <w:t>Kawakam</w:t>
      </w:r>
      <w:r>
        <w:t>i</w:t>
      </w:r>
      <w:proofErr w:type="spellEnd"/>
      <w:r>
        <w:t xml:space="preserve">, (2003, s. 6), olumlu </w:t>
      </w:r>
      <w:proofErr w:type="spellStart"/>
      <w:r>
        <w:t>gruplararası</w:t>
      </w:r>
      <w:proofErr w:type="spellEnd"/>
      <w:r>
        <w:t xml:space="preserve"> sosyal temasın </w:t>
      </w:r>
      <w:proofErr w:type="spellStart"/>
      <w:r>
        <w:t>gruplararası</w:t>
      </w:r>
      <w:proofErr w:type="spellEnd"/>
      <w:r>
        <w:t xml:space="preserve"> ilişkilerin geliştirilmesine, kaygının önyargının ve ayrımcılığın azaltılmasına katkı</w:t>
      </w:r>
      <w:r>
        <w:rPr>
          <w:spacing w:val="40"/>
        </w:rPr>
        <w:t xml:space="preserve"> </w:t>
      </w:r>
      <w:r>
        <w:t>sağlayacağı fikrinin 1930’lara dayandığını belirtmektedir.</w:t>
      </w:r>
    </w:p>
    <w:p w:rsidR="00241690" w:rsidRDefault="00C43DEB">
      <w:pPr>
        <w:pStyle w:val="GvdeMetni"/>
        <w:spacing w:before="121" w:line="360" w:lineRule="auto"/>
        <w:ind w:right="826"/>
        <w:jc w:val="both"/>
      </w:pPr>
      <w:r>
        <w:t xml:space="preserve">Olumlu </w:t>
      </w:r>
      <w:proofErr w:type="spellStart"/>
      <w:r>
        <w:t>gruplararası</w:t>
      </w:r>
      <w:proofErr w:type="spellEnd"/>
      <w:r>
        <w:t xml:space="preserve"> sosyal temasın </w:t>
      </w:r>
      <w:proofErr w:type="spellStart"/>
      <w:r>
        <w:t>gruplararas</w:t>
      </w:r>
      <w:r>
        <w:t>ı</w:t>
      </w:r>
      <w:proofErr w:type="spellEnd"/>
      <w:r>
        <w:t xml:space="preserve"> ilişkilerin geliştirilmesine, kaygının önyargının ve ayrımcılığın azaltılmasına katkı sağlayacağı fikri 1930’lara dayandırılmaktadır (</w:t>
      </w:r>
      <w:proofErr w:type="spellStart"/>
      <w:r>
        <w:t>Dovidio</w:t>
      </w:r>
      <w:proofErr w:type="spellEnd"/>
      <w:r>
        <w:t xml:space="preserve">, </w:t>
      </w:r>
      <w:proofErr w:type="spellStart"/>
      <w:r>
        <w:t>Gaertner</w:t>
      </w:r>
      <w:proofErr w:type="spellEnd"/>
      <w:r>
        <w:t xml:space="preserve"> ve </w:t>
      </w:r>
      <w:proofErr w:type="spellStart"/>
      <w:r>
        <w:t>Kawakami</w:t>
      </w:r>
      <w:proofErr w:type="spellEnd"/>
      <w:r>
        <w:t>, 2003, s. 6).</w:t>
      </w:r>
    </w:p>
    <w:p w:rsidR="00241690" w:rsidRDefault="00C43DEB">
      <w:pPr>
        <w:spacing w:before="120"/>
        <w:ind w:left="571"/>
        <w:jc w:val="both"/>
        <w:rPr>
          <w:b/>
          <w:sz w:val="24"/>
        </w:rPr>
      </w:pPr>
      <w:r>
        <w:rPr>
          <w:b/>
          <w:sz w:val="24"/>
        </w:rPr>
        <w:t>Dört</w:t>
      </w:r>
      <w:r>
        <w:rPr>
          <w:b/>
          <w:spacing w:val="-2"/>
          <w:sz w:val="24"/>
        </w:rPr>
        <w:t xml:space="preserve"> </w:t>
      </w:r>
      <w:r>
        <w:rPr>
          <w:b/>
          <w:sz w:val="24"/>
        </w:rPr>
        <w:t>ve</w:t>
      </w:r>
      <w:r>
        <w:rPr>
          <w:b/>
          <w:spacing w:val="-3"/>
          <w:sz w:val="24"/>
        </w:rPr>
        <w:t xml:space="preserve"> </w:t>
      </w:r>
      <w:r>
        <w:rPr>
          <w:b/>
          <w:sz w:val="24"/>
        </w:rPr>
        <w:t>daha</w:t>
      </w:r>
      <w:r>
        <w:rPr>
          <w:b/>
          <w:spacing w:val="-1"/>
          <w:sz w:val="24"/>
        </w:rPr>
        <w:t xml:space="preserve"> </w:t>
      </w:r>
      <w:r>
        <w:rPr>
          <w:b/>
          <w:sz w:val="24"/>
        </w:rPr>
        <w:t>fazla</w:t>
      </w:r>
      <w:r>
        <w:rPr>
          <w:b/>
          <w:spacing w:val="-1"/>
          <w:sz w:val="24"/>
        </w:rPr>
        <w:t xml:space="preserve"> </w:t>
      </w:r>
      <w:r>
        <w:rPr>
          <w:b/>
          <w:spacing w:val="-2"/>
          <w:sz w:val="24"/>
        </w:rPr>
        <w:t>yazarlı:</w:t>
      </w:r>
    </w:p>
    <w:p w:rsidR="00241690" w:rsidRDefault="00C43DEB">
      <w:pPr>
        <w:pStyle w:val="GvdeMetni"/>
        <w:spacing w:before="259" w:line="360" w:lineRule="auto"/>
        <w:ind w:right="830"/>
        <w:jc w:val="both"/>
      </w:pPr>
      <w:r>
        <w:t>Erdoğan vd. (2017, s. 91)’ye göre bütünleşme ve uyum kavramları, “misafirlikten çıkışı” yani “kalıcılığı” çağrıştırmaktadır.</w:t>
      </w:r>
    </w:p>
    <w:p w:rsidR="00241690" w:rsidRDefault="00C43DEB">
      <w:pPr>
        <w:pStyle w:val="GvdeMetni"/>
        <w:spacing w:before="120" w:line="360" w:lineRule="auto"/>
        <w:ind w:right="826"/>
        <w:jc w:val="both"/>
      </w:pPr>
      <w:r>
        <w:t>Bütünleşme ve uyum kavramları, “misafirlikten çıkışı” yani “kalıcılığı” çağrıştırmaktadır (Erdoğan vd., 2017, s. 91).</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spacing w:before="74"/>
        <w:ind w:left="571"/>
        <w:jc w:val="both"/>
        <w:rPr>
          <w:b/>
          <w:sz w:val="24"/>
        </w:rPr>
      </w:pPr>
      <w:r>
        <w:rPr>
          <w:b/>
          <w:sz w:val="24"/>
        </w:rPr>
        <w:lastRenderedPageBreak/>
        <w:t>Birden</w:t>
      </w:r>
      <w:r>
        <w:rPr>
          <w:b/>
          <w:spacing w:val="-5"/>
          <w:sz w:val="24"/>
        </w:rPr>
        <w:t xml:space="preserve"> </w:t>
      </w:r>
      <w:r>
        <w:rPr>
          <w:b/>
          <w:sz w:val="24"/>
        </w:rPr>
        <w:t>çok</w:t>
      </w:r>
      <w:r>
        <w:rPr>
          <w:b/>
          <w:spacing w:val="-3"/>
          <w:sz w:val="24"/>
        </w:rPr>
        <w:t xml:space="preserve"> </w:t>
      </w:r>
      <w:r>
        <w:rPr>
          <w:b/>
          <w:sz w:val="24"/>
        </w:rPr>
        <w:t>atıf</w:t>
      </w:r>
      <w:r>
        <w:rPr>
          <w:b/>
          <w:spacing w:val="-1"/>
          <w:sz w:val="24"/>
        </w:rPr>
        <w:t xml:space="preserve"> </w:t>
      </w:r>
      <w:r>
        <w:rPr>
          <w:b/>
          <w:sz w:val="24"/>
        </w:rPr>
        <w:t>bir</w:t>
      </w:r>
      <w:r>
        <w:rPr>
          <w:b/>
          <w:spacing w:val="-3"/>
          <w:sz w:val="24"/>
        </w:rPr>
        <w:t xml:space="preserve"> </w:t>
      </w:r>
      <w:r>
        <w:rPr>
          <w:b/>
          <w:sz w:val="24"/>
        </w:rPr>
        <w:t>arada</w:t>
      </w:r>
      <w:r>
        <w:rPr>
          <w:b/>
          <w:spacing w:val="-1"/>
          <w:sz w:val="24"/>
        </w:rPr>
        <w:t xml:space="preserve"> </w:t>
      </w:r>
      <w:r>
        <w:rPr>
          <w:b/>
          <w:spacing w:val="-2"/>
          <w:sz w:val="24"/>
        </w:rPr>
        <w:t>kullanıldığında:</w:t>
      </w:r>
    </w:p>
    <w:p w:rsidR="00241690" w:rsidRDefault="00C43DEB">
      <w:pPr>
        <w:pStyle w:val="GvdeMetni"/>
        <w:spacing w:before="257" w:line="360" w:lineRule="auto"/>
        <w:ind w:right="830"/>
        <w:jc w:val="both"/>
      </w:pPr>
      <w:proofErr w:type="spellStart"/>
      <w:r>
        <w:t>Dovidio</w:t>
      </w:r>
      <w:proofErr w:type="spellEnd"/>
      <w:r>
        <w:t xml:space="preserve">, </w:t>
      </w:r>
      <w:proofErr w:type="spellStart"/>
      <w:r>
        <w:t>Gaertner</w:t>
      </w:r>
      <w:proofErr w:type="spellEnd"/>
      <w:r>
        <w:t xml:space="preserve"> ve </w:t>
      </w:r>
      <w:proofErr w:type="spellStart"/>
      <w:r>
        <w:t>Kawakami</w:t>
      </w:r>
      <w:proofErr w:type="spellEnd"/>
      <w:r>
        <w:t xml:space="preserve"> (2003, s. 6) ile </w:t>
      </w:r>
      <w:proofErr w:type="spellStart"/>
      <w:r>
        <w:t>Hewstone</w:t>
      </w:r>
      <w:proofErr w:type="spellEnd"/>
      <w:r>
        <w:t xml:space="preserve"> ve </w:t>
      </w:r>
      <w:proofErr w:type="spellStart"/>
      <w:r>
        <w:t>Swart</w:t>
      </w:r>
      <w:proofErr w:type="spellEnd"/>
      <w:r>
        <w:t xml:space="preserve"> (2011, s. 374) çalışmalarında, olumlu </w:t>
      </w:r>
      <w:proofErr w:type="spellStart"/>
      <w:r>
        <w:t>gruplararası</w:t>
      </w:r>
      <w:proofErr w:type="spellEnd"/>
      <w:r>
        <w:t xml:space="preserve"> sosyal temasın, kaygının önyargının ve ayrımcılığın azaltılmasına katkı sağlayacağı fikrinin 1930’lara dayandığını ifade etmektedirler.</w:t>
      </w:r>
    </w:p>
    <w:p w:rsidR="00241690" w:rsidRDefault="00C43DEB">
      <w:pPr>
        <w:pStyle w:val="GvdeMetni"/>
        <w:spacing w:before="122" w:line="360" w:lineRule="auto"/>
        <w:ind w:right="828"/>
        <w:jc w:val="both"/>
      </w:pPr>
      <w:r>
        <w:t>Olum</w:t>
      </w:r>
      <w:r>
        <w:t xml:space="preserve">lu </w:t>
      </w:r>
      <w:proofErr w:type="spellStart"/>
      <w:r>
        <w:t>gruplararası</w:t>
      </w:r>
      <w:proofErr w:type="spellEnd"/>
      <w:r>
        <w:t xml:space="preserve"> sosyal temasın </w:t>
      </w:r>
      <w:proofErr w:type="spellStart"/>
      <w:r>
        <w:t>gruplararası</w:t>
      </w:r>
      <w:proofErr w:type="spellEnd"/>
      <w:r>
        <w:t xml:space="preserve"> ilişkilerin geliştirilmesine, kaygının önyargının ve ayrımcılığın azaltılmasına katkı sağlayacağı fikri 1930’lara dayandırılmaktadır (</w:t>
      </w:r>
      <w:proofErr w:type="spellStart"/>
      <w:r>
        <w:t>Dovidio</w:t>
      </w:r>
      <w:proofErr w:type="spellEnd"/>
      <w:r>
        <w:t xml:space="preserve">, </w:t>
      </w:r>
      <w:proofErr w:type="spellStart"/>
      <w:r>
        <w:t>Gaertner</w:t>
      </w:r>
      <w:proofErr w:type="spellEnd"/>
      <w:r>
        <w:t xml:space="preserve"> ve </w:t>
      </w:r>
      <w:proofErr w:type="spellStart"/>
      <w:r>
        <w:t>Kawakami</w:t>
      </w:r>
      <w:proofErr w:type="spellEnd"/>
      <w:r>
        <w:t xml:space="preserve">, 2003, s. 6; </w:t>
      </w:r>
      <w:proofErr w:type="spellStart"/>
      <w:r>
        <w:t>Hewstone</w:t>
      </w:r>
      <w:proofErr w:type="spellEnd"/>
      <w:r>
        <w:t xml:space="preserve"> ve </w:t>
      </w:r>
      <w:proofErr w:type="spellStart"/>
      <w:r>
        <w:t>Swart</w:t>
      </w:r>
      <w:proofErr w:type="spellEnd"/>
      <w:r>
        <w:t>, 2011, s. 374).</w:t>
      </w:r>
    </w:p>
    <w:p w:rsidR="00241690" w:rsidRDefault="00C43DEB">
      <w:pPr>
        <w:pStyle w:val="GvdeMetni"/>
        <w:spacing w:before="118" w:line="360" w:lineRule="auto"/>
        <w:ind w:right="830"/>
        <w:jc w:val="both"/>
      </w:pPr>
      <w:r>
        <w:rPr>
          <w:b/>
        </w:rPr>
        <w:t>N</w:t>
      </w:r>
      <w:r>
        <w:rPr>
          <w:b/>
        </w:rPr>
        <w:t xml:space="preserve">ot: </w:t>
      </w:r>
      <w:r>
        <w:t xml:space="preserve">Aynı yazarın aynı tarihli birden çok yayını varsa tarihin sonuna sırasıyla harf </w:t>
      </w:r>
      <w:r>
        <w:rPr>
          <w:spacing w:val="-2"/>
        </w:rPr>
        <w:t>eklenmelidir.</w:t>
      </w:r>
    </w:p>
    <w:p w:rsidR="00241690" w:rsidRDefault="00C43DEB">
      <w:pPr>
        <w:pStyle w:val="GvdeMetni"/>
        <w:spacing w:before="121" w:line="360" w:lineRule="auto"/>
        <w:ind w:right="826"/>
        <w:jc w:val="both"/>
      </w:pPr>
      <w:r>
        <w:t>Alkan (</w:t>
      </w:r>
      <w:proofErr w:type="gramStart"/>
      <w:r>
        <w:t>1999a</w:t>
      </w:r>
      <w:proofErr w:type="gramEnd"/>
      <w:r>
        <w:t>, s. 15), alışveriş etkinliği üzerine yapılan çalışmalarda bu sorumluluğun ev-içi sorumluluk olarak kabul edildiği ve daha çok kadına devredildiği</w:t>
      </w:r>
      <w:r>
        <w:t>ni ifade etmektedir.</w:t>
      </w:r>
    </w:p>
    <w:p w:rsidR="00241690" w:rsidRDefault="00C43DEB">
      <w:pPr>
        <w:pStyle w:val="GvdeMetni"/>
        <w:spacing w:before="120" w:line="360" w:lineRule="auto"/>
        <w:ind w:right="830"/>
        <w:jc w:val="both"/>
      </w:pPr>
      <w:r>
        <w:t xml:space="preserve">Alışveriş etkinliği üzerine yapılan çalışmalarda bu sorumluluğun ev-içi sorumluluk olarak kabul edildiği ve daha çok kadına devredildiğini ifade edilmektedir (Alkan, </w:t>
      </w:r>
      <w:proofErr w:type="gramStart"/>
      <w:r>
        <w:t>1999a</w:t>
      </w:r>
      <w:proofErr w:type="gramEnd"/>
      <w:r>
        <w:t>, s. 15).</w:t>
      </w:r>
    </w:p>
    <w:p w:rsidR="00241690" w:rsidRDefault="00C43DEB">
      <w:pPr>
        <w:spacing w:before="120"/>
        <w:ind w:left="571"/>
        <w:jc w:val="both"/>
        <w:rPr>
          <w:b/>
          <w:sz w:val="24"/>
        </w:rPr>
      </w:pPr>
      <w:r>
        <w:rPr>
          <w:b/>
          <w:sz w:val="24"/>
        </w:rPr>
        <w:t xml:space="preserve">Kaynakça </w:t>
      </w:r>
      <w:r>
        <w:rPr>
          <w:b/>
          <w:spacing w:val="-2"/>
          <w:sz w:val="24"/>
        </w:rPr>
        <w:t>gösterimi:</w:t>
      </w:r>
    </w:p>
    <w:p w:rsidR="00241690" w:rsidRDefault="00C43DEB">
      <w:pPr>
        <w:spacing w:before="260"/>
        <w:ind w:left="571"/>
        <w:rPr>
          <w:b/>
          <w:sz w:val="24"/>
        </w:rPr>
      </w:pPr>
      <w:r>
        <w:rPr>
          <w:b/>
          <w:spacing w:val="-2"/>
          <w:sz w:val="24"/>
        </w:rPr>
        <w:t>Kitap:</w:t>
      </w:r>
    </w:p>
    <w:p w:rsidR="00241690" w:rsidRDefault="00C43DEB">
      <w:pPr>
        <w:spacing w:before="256"/>
        <w:ind w:left="571"/>
        <w:rPr>
          <w:sz w:val="24"/>
        </w:rPr>
      </w:pPr>
      <w:proofErr w:type="spellStart"/>
      <w:r>
        <w:rPr>
          <w:sz w:val="24"/>
        </w:rPr>
        <w:t>Allport</w:t>
      </w:r>
      <w:proofErr w:type="spellEnd"/>
      <w:r>
        <w:rPr>
          <w:sz w:val="24"/>
        </w:rPr>
        <w:t>,</w:t>
      </w:r>
      <w:r>
        <w:rPr>
          <w:spacing w:val="-3"/>
          <w:sz w:val="24"/>
        </w:rPr>
        <w:t xml:space="preserve"> </w:t>
      </w:r>
      <w:r>
        <w:rPr>
          <w:sz w:val="24"/>
        </w:rPr>
        <w:t>G. W.</w:t>
      </w:r>
      <w:r>
        <w:rPr>
          <w:spacing w:val="-1"/>
          <w:sz w:val="24"/>
        </w:rPr>
        <w:t xml:space="preserve"> </w:t>
      </w:r>
      <w:r>
        <w:rPr>
          <w:sz w:val="24"/>
        </w:rPr>
        <w:t>(1954).</w:t>
      </w:r>
      <w:r>
        <w:rPr>
          <w:spacing w:val="-1"/>
          <w:sz w:val="24"/>
        </w:rPr>
        <w:t xml:space="preserve"> </w:t>
      </w:r>
      <w:proofErr w:type="spellStart"/>
      <w:r>
        <w:rPr>
          <w:i/>
          <w:sz w:val="24"/>
        </w:rPr>
        <w:t>The</w:t>
      </w:r>
      <w:proofErr w:type="spellEnd"/>
      <w:r>
        <w:rPr>
          <w:i/>
          <w:spacing w:val="-2"/>
          <w:sz w:val="24"/>
        </w:rPr>
        <w:t xml:space="preserve"> </w:t>
      </w:r>
      <w:proofErr w:type="spellStart"/>
      <w:r>
        <w:rPr>
          <w:i/>
          <w:sz w:val="24"/>
        </w:rPr>
        <w:t>nature</w:t>
      </w:r>
      <w:proofErr w:type="spellEnd"/>
      <w:r>
        <w:rPr>
          <w:i/>
          <w:spacing w:val="-1"/>
          <w:sz w:val="24"/>
        </w:rPr>
        <w:t xml:space="preserve"> </w:t>
      </w:r>
      <w:r>
        <w:rPr>
          <w:i/>
          <w:sz w:val="24"/>
        </w:rPr>
        <w:t>of</w:t>
      </w:r>
      <w:r>
        <w:rPr>
          <w:i/>
          <w:spacing w:val="-1"/>
          <w:sz w:val="24"/>
        </w:rPr>
        <w:t xml:space="preserve"> </w:t>
      </w:r>
      <w:proofErr w:type="spellStart"/>
      <w:r>
        <w:rPr>
          <w:i/>
          <w:sz w:val="24"/>
        </w:rPr>
        <w:t>prejudice</w:t>
      </w:r>
      <w:proofErr w:type="spellEnd"/>
      <w:r>
        <w:rPr>
          <w:i/>
          <w:sz w:val="24"/>
        </w:rPr>
        <w:t>.</w:t>
      </w:r>
      <w:r>
        <w:rPr>
          <w:i/>
          <w:spacing w:val="1"/>
          <w:sz w:val="24"/>
        </w:rPr>
        <w:t xml:space="preserve"> </w:t>
      </w:r>
      <w:r>
        <w:rPr>
          <w:sz w:val="24"/>
        </w:rPr>
        <w:t xml:space="preserve">Cambridge/Reading: </w:t>
      </w:r>
      <w:proofErr w:type="spellStart"/>
      <w:r>
        <w:rPr>
          <w:sz w:val="24"/>
        </w:rPr>
        <w:t>Addison-</w:t>
      </w:r>
      <w:r>
        <w:rPr>
          <w:spacing w:val="-2"/>
          <w:sz w:val="24"/>
        </w:rPr>
        <w:t>Wesley</w:t>
      </w:r>
      <w:proofErr w:type="spellEnd"/>
      <w:r>
        <w:rPr>
          <w:spacing w:val="-2"/>
          <w:sz w:val="24"/>
        </w:rPr>
        <w:t>.</w:t>
      </w:r>
    </w:p>
    <w:p w:rsidR="00241690" w:rsidRDefault="00C43DEB">
      <w:pPr>
        <w:spacing w:before="260" w:line="360" w:lineRule="auto"/>
        <w:ind w:left="571" w:right="830"/>
        <w:jc w:val="both"/>
        <w:rPr>
          <w:sz w:val="24"/>
        </w:rPr>
      </w:pPr>
      <w:proofErr w:type="spellStart"/>
      <w:r>
        <w:rPr>
          <w:sz w:val="24"/>
        </w:rPr>
        <w:t>Creswell</w:t>
      </w:r>
      <w:proofErr w:type="spellEnd"/>
      <w:r>
        <w:rPr>
          <w:sz w:val="24"/>
        </w:rPr>
        <w:t xml:space="preserve">, J. W. ve </w:t>
      </w:r>
      <w:proofErr w:type="spellStart"/>
      <w:r>
        <w:rPr>
          <w:sz w:val="24"/>
        </w:rPr>
        <w:t>Plano</w:t>
      </w:r>
      <w:proofErr w:type="spellEnd"/>
      <w:r>
        <w:rPr>
          <w:sz w:val="24"/>
        </w:rPr>
        <w:t xml:space="preserve"> </w:t>
      </w:r>
      <w:proofErr w:type="spellStart"/>
      <w:r>
        <w:rPr>
          <w:sz w:val="24"/>
        </w:rPr>
        <w:t>Clark</w:t>
      </w:r>
      <w:proofErr w:type="spellEnd"/>
      <w:r>
        <w:rPr>
          <w:sz w:val="24"/>
        </w:rPr>
        <w:t xml:space="preserve">, V. L. (2015). </w:t>
      </w:r>
      <w:r>
        <w:rPr>
          <w:i/>
          <w:sz w:val="24"/>
        </w:rPr>
        <w:t xml:space="preserve">Karma yöntem araştırmaları: Tasarımı ve yürütülmesi. </w:t>
      </w:r>
      <w:r>
        <w:rPr>
          <w:sz w:val="24"/>
        </w:rPr>
        <w:t>Ankara: Anı Yayıncılık.</w:t>
      </w:r>
    </w:p>
    <w:p w:rsidR="00241690" w:rsidRDefault="00C43DEB">
      <w:pPr>
        <w:spacing w:before="118"/>
        <w:ind w:left="571"/>
        <w:rPr>
          <w:b/>
          <w:sz w:val="24"/>
        </w:rPr>
      </w:pPr>
      <w:r>
        <w:rPr>
          <w:b/>
          <w:sz w:val="24"/>
        </w:rPr>
        <w:t xml:space="preserve">Kitap </w:t>
      </w:r>
      <w:r>
        <w:rPr>
          <w:b/>
          <w:spacing w:val="-2"/>
          <w:sz w:val="24"/>
        </w:rPr>
        <w:t>Bölümü:</w:t>
      </w:r>
    </w:p>
    <w:p w:rsidR="00241690" w:rsidRDefault="00C43DEB">
      <w:pPr>
        <w:spacing w:before="259" w:line="360" w:lineRule="auto"/>
        <w:ind w:left="571" w:right="832"/>
        <w:jc w:val="both"/>
        <w:rPr>
          <w:sz w:val="24"/>
        </w:rPr>
      </w:pPr>
      <w:r>
        <w:rPr>
          <w:sz w:val="24"/>
        </w:rPr>
        <w:t xml:space="preserve">Baydur, H. ve Uçan, G. (2016). Türkiye'de Toplumsal Cinsiyetin Değerlendirilmesi. D. Şaşman </w:t>
      </w:r>
      <w:proofErr w:type="spellStart"/>
      <w:r>
        <w:rPr>
          <w:sz w:val="24"/>
        </w:rPr>
        <w:t>Kaylı</w:t>
      </w:r>
      <w:proofErr w:type="spellEnd"/>
      <w:r>
        <w:rPr>
          <w:sz w:val="24"/>
        </w:rPr>
        <w:t xml:space="preserve"> ve F. Şahin (Ed.), </w:t>
      </w:r>
      <w:r>
        <w:rPr>
          <w:i/>
          <w:sz w:val="24"/>
        </w:rPr>
        <w:t xml:space="preserve">Sosyal Politikanın Cinsiyet Halleri: Toplumsal Cinsiyet ve Sosyal Hizmet </w:t>
      </w:r>
      <w:r>
        <w:rPr>
          <w:sz w:val="24"/>
        </w:rPr>
        <w:t xml:space="preserve">içinde (s. 137-155). Ankara: </w:t>
      </w:r>
      <w:proofErr w:type="spellStart"/>
      <w:r>
        <w:rPr>
          <w:sz w:val="24"/>
        </w:rPr>
        <w:t>Nika</w:t>
      </w:r>
      <w:proofErr w:type="spellEnd"/>
      <w:r>
        <w:rPr>
          <w:sz w:val="24"/>
        </w:rPr>
        <w:t xml:space="preserve"> Yayınevi.</w:t>
      </w:r>
    </w:p>
    <w:p w:rsidR="00241690" w:rsidRDefault="00C43DEB">
      <w:pPr>
        <w:spacing w:before="119"/>
        <w:ind w:left="571"/>
        <w:rPr>
          <w:b/>
          <w:sz w:val="24"/>
        </w:rPr>
      </w:pPr>
      <w:r>
        <w:rPr>
          <w:b/>
          <w:spacing w:val="-2"/>
          <w:sz w:val="24"/>
        </w:rPr>
        <w:t>Makale:</w:t>
      </w:r>
    </w:p>
    <w:p w:rsidR="00241690" w:rsidRDefault="00C43DEB">
      <w:pPr>
        <w:spacing w:before="259" w:line="360" w:lineRule="auto"/>
        <w:ind w:left="571" w:right="833"/>
        <w:rPr>
          <w:sz w:val="24"/>
        </w:rPr>
      </w:pPr>
      <w:proofErr w:type="spellStart"/>
      <w:r>
        <w:rPr>
          <w:sz w:val="24"/>
        </w:rPr>
        <w:t>Shelton</w:t>
      </w:r>
      <w:proofErr w:type="spellEnd"/>
      <w:r>
        <w:rPr>
          <w:sz w:val="24"/>
        </w:rPr>
        <w:t>,</w:t>
      </w:r>
      <w:r>
        <w:rPr>
          <w:spacing w:val="40"/>
          <w:sz w:val="24"/>
        </w:rPr>
        <w:t xml:space="preserve"> </w:t>
      </w:r>
      <w:r>
        <w:rPr>
          <w:sz w:val="24"/>
        </w:rPr>
        <w:t>J.</w:t>
      </w:r>
      <w:r>
        <w:rPr>
          <w:spacing w:val="40"/>
          <w:sz w:val="24"/>
        </w:rPr>
        <w:t xml:space="preserve"> </w:t>
      </w:r>
      <w:r>
        <w:rPr>
          <w:sz w:val="24"/>
        </w:rPr>
        <w:t>N.</w:t>
      </w:r>
      <w:r>
        <w:rPr>
          <w:spacing w:val="40"/>
          <w:sz w:val="24"/>
        </w:rPr>
        <w:t xml:space="preserve"> </w:t>
      </w:r>
      <w:r>
        <w:rPr>
          <w:sz w:val="24"/>
        </w:rPr>
        <w:t>(2003).</w:t>
      </w:r>
      <w:r>
        <w:rPr>
          <w:spacing w:val="40"/>
          <w:sz w:val="24"/>
        </w:rPr>
        <w:t xml:space="preserve"> </w:t>
      </w:r>
      <w:proofErr w:type="spellStart"/>
      <w:r>
        <w:rPr>
          <w:sz w:val="24"/>
        </w:rPr>
        <w:t>Interpersonal</w:t>
      </w:r>
      <w:proofErr w:type="spellEnd"/>
      <w:r>
        <w:rPr>
          <w:spacing w:val="40"/>
          <w:sz w:val="24"/>
        </w:rPr>
        <w:t xml:space="preserve"> </w:t>
      </w:r>
      <w:proofErr w:type="spellStart"/>
      <w:r>
        <w:rPr>
          <w:sz w:val="24"/>
        </w:rPr>
        <w:t>concerns</w:t>
      </w:r>
      <w:proofErr w:type="spellEnd"/>
      <w:r>
        <w:rPr>
          <w:spacing w:val="40"/>
          <w:sz w:val="24"/>
        </w:rPr>
        <w:t xml:space="preserve"> </w:t>
      </w:r>
      <w:r>
        <w:rPr>
          <w:sz w:val="24"/>
        </w:rPr>
        <w:t>in</w:t>
      </w:r>
      <w:r>
        <w:rPr>
          <w:spacing w:val="40"/>
          <w:sz w:val="24"/>
        </w:rPr>
        <w:t xml:space="preserve"> </w:t>
      </w:r>
      <w:proofErr w:type="spellStart"/>
      <w:r>
        <w:rPr>
          <w:sz w:val="24"/>
        </w:rPr>
        <w:t>social</w:t>
      </w:r>
      <w:proofErr w:type="spellEnd"/>
      <w:r>
        <w:rPr>
          <w:spacing w:val="40"/>
          <w:sz w:val="24"/>
        </w:rPr>
        <w:t xml:space="preserve"> </w:t>
      </w:r>
      <w:proofErr w:type="spellStart"/>
      <w:r>
        <w:rPr>
          <w:sz w:val="24"/>
        </w:rPr>
        <w:t>encounters</w:t>
      </w:r>
      <w:proofErr w:type="spellEnd"/>
      <w:r>
        <w:rPr>
          <w:spacing w:val="40"/>
          <w:sz w:val="24"/>
        </w:rPr>
        <w:t xml:space="preserve"> </w:t>
      </w:r>
      <w:proofErr w:type="spellStart"/>
      <w:r>
        <w:rPr>
          <w:sz w:val="24"/>
        </w:rPr>
        <w:t>between</w:t>
      </w:r>
      <w:proofErr w:type="spellEnd"/>
      <w:r>
        <w:rPr>
          <w:spacing w:val="40"/>
          <w:sz w:val="24"/>
        </w:rPr>
        <w:t xml:space="preserve"> </w:t>
      </w:r>
      <w:proofErr w:type="spellStart"/>
      <w:r>
        <w:rPr>
          <w:sz w:val="24"/>
        </w:rPr>
        <w:t>majority</w:t>
      </w:r>
      <w:proofErr w:type="spellEnd"/>
      <w:r>
        <w:rPr>
          <w:spacing w:val="40"/>
          <w:sz w:val="24"/>
        </w:rPr>
        <w:t xml:space="preserve"> </w:t>
      </w:r>
      <w:proofErr w:type="spellStart"/>
      <w:r>
        <w:rPr>
          <w:sz w:val="24"/>
        </w:rPr>
        <w:t>and</w:t>
      </w:r>
      <w:proofErr w:type="spellEnd"/>
      <w:r>
        <w:rPr>
          <w:sz w:val="24"/>
        </w:rPr>
        <w:t xml:space="preserve"> </w:t>
      </w:r>
      <w:proofErr w:type="spellStart"/>
      <w:r>
        <w:rPr>
          <w:sz w:val="24"/>
        </w:rPr>
        <w:t>minority</w:t>
      </w:r>
      <w:proofErr w:type="spellEnd"/>
      <w:r>
        <w:rPr>
          <w:sz w:val="24"/>
        </w:rPr>
        <w:t xml:space="preserve"> </w:t>
      </w:r>
      <w:proofErr w:type="spellStart"/>
      <w:r>
        <w:rPr>
          <w:sz w:val="24"/>
        </w:rPr>
        <w:t>group</w:t>
      </w:r>
      <w:proofErr w:type="spellEnd"/>
      <w:r>
        <w:rPr>
          <w:sz w:val="24"/>
        </w:rPr>
        <w:t xml:space="preserve"> </w:t>
      </w:r>
      <w:proofErr w:type="spellStart"/>
      <w:r>
        <w:rPr>
          <w:sz w:val="24"/>
        </w:rPr>
        <w:t>members</w:t>
      </w:r>
      <w:proofErr w:type="spellEnd"/>
      <w:r>
        <w:rPr>
          <w:sz w:val="24"/>
        </w:rPr>
        <w:t xml:space="preserve">. </w:t>
      </w:r>
      <w:proofErr w:type="spellStart"/>
      <w:r>
        <w:rPr>
          <w:i/>
          <w:sz w:val="24"/>
        </w:rPr>
        <w:t>Group</w:t>
      </w:r>
      <w:proofErr w:type="spellEnd"/>
      <w:r>
        <w:rPr>
          <w:i/>
          <w:sz w:val="24"/>
        </w:rPr>
        <w:t xml:space="preserve"> </w:t>
      </w:r>
      <w:proofErr w:type="spellStart"/>
      <w:r>
        <w:rPr>
          <w:i/>
          <w:sz w:val="24"/>
        </w:rPr>
        <w:t>Processes</w:t>
      </w:r>
      <w:proofErr w:type="spellEnd"/>
      <w:r>
        <w:rPr>
          <w:i/>
          <w:sz w:val="24"/>
        </w:rPr>
        <w:t xml:space="preserve"> </w:t>
      </w:r>
      <w:proofErr w:type="spellStart"/>
      <w:r>
        <w:rPr>
          <w:i/>
          <w:sz w:val="24"/>
        </w:rPr>
        <w:t>and</w:t>
      </w:r>
      <w:proofErr w:type="spellEnd"/>
      <w:r>
        <w:rPr>
          <w:i/>
          <w:sz w:val="24"/>
        </w:rPr>
        <w:t xml:space="preserve"> </w:t>
      </w:r>
      <w:proofErr w:type="spellStart"/>
      <w:r>
        <w:rPr>
          <w:i/>
          <w:sz w:val="24"/>
        </w:rPr>
        <w:t>Intergroup</w:t>
      </w:r>
      <w:proofErr w:type="spellEnd"/>
      <w:r>
        <w:rPr>
          <w:i/>
          <w:sz w:val="24"/>
        </w:rPr>
        <w:t xml:space="preserve"> </w:t>
      </w:r>
      <w:proofErr w:type="spellStart"/>
      <w:r>
        <w:rPr>
          <w:i/>
          <w:sz w:val="24"/>
        </w:rPr>
        <w:t>relations</w:t>
      </w:r>
      <w:proofErr w:type="spellEnd"/>
      <w:r>
        <w:rPr>
          <w:sz w:val="24"/>
        </w:rPr>
        <w:t>, 6, 171-185.</w:t>
      </w:r>
    </w:p>
    <w:p w:rsidR="00241690" w:rsidRDefault="00C43DEB">
      <w:pPr>
        <w:pStyle w:val="GvdeMetni"/>
        <w:spacing w:before="121" w:line="360" w:lineRule="auto"/>
        <w:ind w:right="833"/>
      </w:pPr>
      <w:r>
        <w:t>Şentürk</w:t>
      </w:r>
      <w:r>
        <w:rPr>
          <w:spacing w:val="34"/>
        </w:rPr>
        <w:t xml:space="preserve"> </w:t>
      </w:r>
      <w:r>
        <w:t>Kara,</w:t>
      </w:r>
      <w:r>
        <w:rPr>
          <w:spacing w:val="35"/>
        </w:rPr>
        <w:t xml:space="preserve"> </w:t>
      </w:r>
      <w:r>
        <w:t>E.</w:t>
      </w:r>
      <w:r>
        <w:rPr>
          <w:spacing w:val="34"/>
        </w:rPr>
        <w:t xml:space="preserve"> </w:t>
      </w:r>
      <w:r>
        <w:t>ve</w:t>
      </w:r>
      <w:r>
        <w:rPr>
          <w:spacing w:val="34"/>
        </w:rPr>
        <w:t xml:space="preserve"> </w:t>
      </w:r>
      <w:r>
        <w:t>Yılmaz,</w:t>
      </w:r>
      <w:r>
        <w:rPr>
          <w:spacing w:val="35"/>
        </w:rPr>
        <w:t xml:space="preserve"> </w:t>
      </w:r>
      <w:r>
        <w:t>M.</w:t>
      </w:r>
      <w:r>
        <w:rPr>
          <w:spacing w:val="35"/>
        </w:rPr>
        <w:t xml:space="preserve"> </w:t>
      </w:r>
      <w:r>
        <w:t>B.</w:t>
      </w:r>
      <w:r>
        <w:rPr>
          <w:spacing w:val="35"/>
        </w:rPr>
        <w:t xml:space="preserve"> </w:t>
      </w:r>
      <w:r>
        <w:t>(2015).</w:t>
      </w:r>
      <w:r>
        <w:rPr>
          <w:spacing w:val="34"/>
        </w:rPr>
        <w:t xml:space="preserve"> </w:t>
      </w:r>
      <w:r>
        <w:t>Malatya</w:t>
      </w:r>
      <w:r>
        <w:rPr>
          <w:spacing w:val="34"/>
        </w:rPr>
        <w:t xml:space="preserve"> </w:t>
      </w:r>
      <w:r>
        <w:t>yerel</w:t>
      </w:r>
      <w:r>
        <w:rPr>
          <w:spacing w:val="35"/>
        </w:rPr>
        <w:t xml:space="preserve"> </w:t>
      </w:r>
      <w:r>
        <w:t>basınında</w:t>
      </w:r>
      <w:r>
        <w:rPr>
          <w:spacing w:val="34"/>
        </w:rPr>
        <w:t xml:space="preserve"> </w:t>
      </w:r>
      <w:r>
        <w:t>Suriyeli</w:t>
      </w:r>
      <w:r>
        <w:rPr>
          <w:spacing w:val="35"/>
        </w:rPr>
        <w:t xml:space="preserve"> </w:t>
      </w:r>
      <w:r>
        <w:t>sığınmacılara yönelik haberle</w:t>
      </w:r>
      <w:r>
        <w:t xml:space="preserve">rin incelenmesi. </w:t>
      </w:r>
      <w:r>
        <w:rPr>
          <w:i/>
        </w:rPr>
        <w:t>Akademik Yaklaşımlar Dergisi</w:t>
      </w:r>
      <w:r>
        <w:t>, 6(2), 54-69.</w:t>
      </w:r>
    </w:p>
    <w:p w:rsidR="00241690" w:rsidRDefault="00C43DEB">
      <w:pPr>
        <w:pStyle w:val="GvdeMetni"/>
        <w:spacing w:before="120"/>
      </w:pPr>
      <w:proofErr w:type="spellStart"/>
      <w:r>
        <w:t>Schiappa</w:t>
      </w:r>
      <w:proofErr w:type="spellEnd"/>
      <w:r>
        <w:t>,</w:t>
      </w:r>
      <w:r>
        <w:rPr>
          <w:spacing w:val="59"/>
        </w:rPr>
        <w:t xml:space="preserve"> </w:t>
      </w:r>
      <w:r>
        <w:t>E.,</w:t>
      </w:r>
      <w:r>
        <w:rPr>
          <w:spacing w:val="60"/>
        </w:rPr>
        <w:t xml:space="preserve"> </w:t>
      </w:r>
      <w:proofErr w:type="spellStart"/>
      <w:r>
        <w:t>Gregg</w:t>
      </w:r>
      <w:proofErr w:type="spellEnd"/>
      <w:r>
        <w:t>,</w:t>
      </w:r>
      <w:r>
        <w:rPr>
          <w:spacing w:val="62"/>
        </w:rPr>
        <w:t xml:space="preserve"> </w:t>
      </w:r>
      <w:r>
        <w:t>P.</w:t>
      </w:r>
      <w:r>
        <w:rPr>
          <w:spacing w:val="63"/>
        </w:rPr>
        <w:t xml:space="preserve"> </w:t>
      </w:r>
      <w:r>
        <w:t>B.</w:t>
      </w:r>
      <w:r>
        <w:rPr>
          <w:spacing w:val="61"/>
        </w:rPr>
        <w:t xml:space="preserve"> </w:t>
      </w:r>
      <w:r>
        <w:t>ve</w:t>
      </w:r>
      <w:r>
        <w:rPr>
          <w:spacing w:val="61"/>
        </w:rPr>
        <w:t xml:space="preserve"> </w:t>
      </w:r>
      <w:proofErr w:type="spellStart"/>
      <w:r>
        <w:t>Hewes</w:t>
      </w:r>
      <w:proofErr w:type="spellEnd"/>
      <w:r>
        <w:t>,</w:t>
      </w:r>
      <w:r>
        <w:rPr>
          <w:spacing w:val="61"/>
        </w:rPr>
        <w:t xml:space="preserve"> </w:t>
      </w:r>
      <w:r>
        <w:t>D.</w:t>
      </w:r>
      <w:r>
        <w:rPr>
          <w:spacing w:val="61"/>
        </w:rPr>
        <w:t xml:space="preserve"> </w:t>
      </w:r>
      <w:r>
        <w:t>E.</w:t>
      </w:r>
      <w:r>
        <w:rPr>
          <w:spacing w:val="63"/>
        </w:rPr>
        <w:t xml:space="preserve"> </w:t>
      </w:r>
      <w:r>
        <w:t>(2005).</w:t>
      </w:r>
      <w:r>
        <w:rPr>
          <w:spacing w:val="61"/>
        </w:rPr>
        <w:t xml:space="preserve"> </w:t>
      </w:r>
      <w:proofErr w:type="spellStart"/>
      <w:r>
        <w:t>The</w:t>
      </w:r>
      <w:proofErr w:type="spellEnd"/>
      <w:r>
        <w:rPr>
          <w:spacing w:val="66"/>
        </w:rPr>
        <w:t xml:space="preserve"> </w:t>
      </w:r>
      <w:proofErr w:type="spellStart"/>
      <w:r>
        <w:t>parasocial</w:t>
      </w:r>
      <w:proofErr w:type="spellEnd"/>
      <w:r>
        <w:rPr>
          <w:spacing w:val="61"/>
        </w:rPr>
        <w:t xml:space="preserve"> </w:t>
      </w:r>
      <w:proofErr w:type="spellStart"/>
      <w:r>
        <w:t>contact</w:t>
      </w:r>
      <w:proofErr w:type="spellEnd"/>
      <w:r>
        <w:rPr>
          <w:spacing w:val="62"/>
        </w:rPr>
        <w:t xml:space="preserve"> </w:t>
      </w:r>
      <w:proofErr w:type="spellStart"/>
      <w:r>
        <w:rPr>
          <w:spacing w:val="-2"/>
        </w:rPr>
        <w:t>hypothesis</w:t>
      </w:r>
      <w:proofErr w:type="spellEnd"/>
      <w:r>
        <w:rPr>
          <w:spacing w:val="-2"/>
        </w:rPr>
        <w:t>.</w:t>
      </w:r>
    </w:p>
    <w:p w:rsidR="00241690" w:rsidRDefault="00C43DEB">
      <w:pPr>
        <w:spacing w:before="136"/>
        <w:ind w:left="571"/>
        <w:rPr>
          <w:sz w:val="24"/>
        </w:rPr>
      </w:pPr>
      <w:proofErr w:type="spellStart"/>
      <w:r>
        <w:rPr>
          <w:i/>
          <w:sz w:val="24"/>
        </w:rPr>
        <w:t>Communication</w:t>
      </w:r>
      <w:proofErr w:type="spellEnd"/>
      <w:r>
        <w:rPr>
          <w:i/>
          <w:spacing w:val="-1"/>
          <w:sz w:val="24"/>
        </w:rPr>
        <w:t xml:space="preserve"> </w:t>
      </w:r>
      <w:proofErr w:type="spellStart"/>
      <w:r>
        <w:rPr>
          <w:i/>
          <w:sz w:val="24"/>
        </w:rPr>
        <w:t>Monographs</w:t>
      </w:r>
      <w:proofErr w:type="spellEnd"/>
      <w:r>
        <w:rPr>
          <w:sz w:val="24"/>
        </w:rPr>
        <w:t>,</w:t>
      </w:r>
      <w:r>
        <w:rPr>
          <w:spacing w:val="-1"/>
          <w:sz w:val="24"/>
        </w:rPr>
        <w:t xml:space="preserve"> </w:t>
      </w:r>
      <w:r>
        <w:rPr>
          <w:sz w:val="24"/>
        </w:rPr>
        <w:t>72(1),</w:t>
      </w:r>
      <w:r>
        <w:rPr>
          <w:spacing w:val="-1"/>
          <w:sz w:val="24"/>
        </w:rPr>
        <w:t xml:space="preserve"> </w:t>
      </w:r>
      <w:r>
        <w:rPr>
          <w:sz w:val="24"/>
        </w:rPr>
        <w:t xml:space="preserve">92-115. </w:t>
      </w:r>
      <w:r>
        <w:rPr>
          <w:spacing w:val="-5"/>
          <w:sz w:val="24"/>
        </w:rPr>
        <w:t>15</w:t>
      </w:r>
    </w:p>
    <w:p w:rsidR="00241690" w:rsidRDefault="00241690">
      <w:pPr>
        <w:rPr>
          <w:sz w:val="24"/>
        </w:rPr>
        <w:sectPr w:rsidR="00241690">
          <w:pgSz w:w="11900" w:h="16840"/>
          <w:pgMar w:top="1320" w:right="566" w:bottom="680" w:left="850" w:header="0" w:footer="490" w:gutter="0"/>
          <w:cols w:space="708"/>
        </w:sectPr>
      </w:pPr>
    </w:p>
    <w:p w:rsidR="00241690" w:rsidRDefault="00C43DEB">
      <w:pPr>
        <w:spacing w:before="74"/>
        <w:ind w:left="571"/>
        <w:rPr>
          <w:b/>
          <w:sz w:val="24"/>
        </w:rPr>
      </w:pPr>
      <w:r>
        <w:rPr>
          <w:b/>
          <w:spacing w:val="-2"/>
          <w:sz w:val="24"/>
        </w:rPr>
        <w:lastRenderedPageBreak/>
        <w:t>Rapor:</w:t>
      </w:r>
    </w:p>
    <w:p w:rsidR="00241690" w:rsidRDefault="00C43DEB">
      <w:pPr>
        <w:spacing w:before="257" w:line="360" w:lineRule="auto"/>
        <w:ind w:left="571" w:right="826"/>
        <w:jc w:val="both"/>
        <w:rPr>
          <w:sz w:val="24"/>
        </w:rPr>
      </w:pPr>
      <w:r>
        <w:rPr>
          <w:sz w:val="24"/>
        </w:rPr>
        <w:t xml:space="preserve">Erdoğan, M. M., Şener, B., Sipahioğlu, E., </w:t>
      </w:r>
      <w:proofErr w:type="spellStart"/>
      <w:r>
        <w:rPr>
          <w:sz w:val="24"/>
        </w:rPr>
        <w:t>Kavukçuer</w:t>
      </w:r>
      <w:proofErr w:type="spellEnd"/>
      <w:r>
        <w:rPr>
          <w:sz w:val="24"/>
        </w:rPr>
        <w:t xml:space="preserve">, Y. ve Yılmaz </w:t>
      </w:r>
      <w:proofErr w:type="spellStart"/>
      <w:r>
        <w:rPr>
          <w:sz w:val="24"/>
        </w:rPr>
        <w:t>Başçeri</w:t>
      </w:r>
      <w:proofErr w:type="spellEnd"/>
      <w:r>
        <w:rPr>
          <w:sz w:val="24"/>
        </w:rPr>
        <w:t xml:space="preserve">, E. (2017). </w:t>
      </w:r>
      <w:proofErr w:type="spellStart"/>
      <w:r>
        <w:rPr>
          <w:i/>
          <w:sz w:val="24"/>
        </w:rPr>
        <w:t>Kopuş'tan</w:t>
      </w:r>
      <w:proofErr w:type="spellEnd"/>
      <w:r>
        <w:rPr>
          <w:i/>
          <w:sz w:val="24"/>
        </w:rPr>
        <w:t xml:space="preserve"> </w:t>
      </w:r>
      <w:proofErr w:type="spellStart"/>
      <w:r>
        <w:rPr>
          <w:i/>
          <w:sz w:val="24"/>
        </w:rPr>
        <w:t>uyum'a</w:t>
      </w:r>
      <w:proofErr w:type="spellEnd"/>
      <w:r>
        <w:rPr>
          <w:i/>
          <w:sz w:val="24"/>
        </w:rPr>
        <w:t xml:space="preserve"> kent mültecileri: Suriyeli mülteciler ve belediyelerin süreç yönetimi: İstanbul örneği: </w:t>
      </w:r>
      <w:r>
        <w:rPr>
          <w:sz w:val="24"/>
        </w:rPr>
        <w:t>Marmara Belediyeler Birliği Kültür Yayınları.</w:t>
      </w:r>
    </w:p>
    <w:p w:rsidR="00241690" w:rsidRDefault="00C43DEB">
      <w:pPr>
        <w:spacing w:before="122"/>
        <w:ind w:left="571"/>
        <w:rPr>
          <w:b/>
          <w:sz w:val="24"/>
        </w:rPr>
      </w:pPr>
      <w:r>
        <w:rPr>
          <w:b/>
          <w:spacing w:val="-4"/>
          <w:sz w:val="24"/>
        </w:rPr>
        <w:t>Tez:</w:t>
      </w:r>
    </w:p>
    <w:p w:rsidR="00241690" w:rsidRDefault="00C43DEB">
      <w:pPr>
        <w:spacing w:before="256" w:line="360" w:lineRule="auto"/>
        <w:ind w:left="571" w:right="833"/>
        <w:jc w:val="both"/>
        <w:rPr>
          <w:sz w:val="24"/>
        </w:rPr>
      </w:pPr>
      <w:r>
        <w:rPr>
          <w:sz w:val="24"/>
        </w:rPr>
        <w:t>Tatlı, H. (20</w:t>
      </w:r>
      <w:r>
        <w:rPr>
          <w:sz w:val="24"/>
        </w:rPr>
        <w:t xml:space="preserve">13). </w:t>
      </w:r>
      <w:r>
        <w:rPr>
          <w:i/>
          <w:sz w:val="24"/>
        </w:rPr>
        <w:t xml:space="preserve">Yoksulluk ve sosyal sermaye: TRB1 Bölgesi'nde (Malatya, </w:t>
      </w:r>
      <w:proofErr w:type="gramStart"/>
      <w:r>
        <w:rPr>
          <w:i/>
          <w:sz w:val="24"/>
        </w:rPr>
        <w:t>Elazığ</w:t>
      </w:r>
      <w:proofErr w:type="gramEnd"/>
      <w:r>
        <w:rPr>
          <w:i/>
          <w:sz w:val="24"/>
        </w:rPr>
        <w:t xml:space="preserve">, Bingöl, Tunceli) bir araştırma. </w:t>
      </w:r>
      <w:r>
        <w:rPr>
          <w:sz w:val="24"/>
        </w:rPr>
        <w:t>(Doktora Tezi), Atatürk Üniversitesi, Erzurum.</w:t>
      </w:r>
    </w:p>
    <w:p w:rsidR="00241690" w:rsidRDefault="00C43DEB">
      <w:pPr>
        <w:spacing w:before="120"/>
        <w:ind w:left="571"/>
        <w:rPr>
          <w:b/>
          <w:sz w:val="24"/>
        </w:rPr>
      </w:pPr>
      <w:r>
        <w:rPr>
          <w:b/>
          <w:sz w:val="24"/>
        </w:rPr>
        <w:t>Web</w:t>
      </w:r>
      <w:r>
        <w:rPr>
          <w:b/>
          <w:spacing w:val="-1"/>
          <w:sz w:val="24"/>
        </w:rPr>
        <w:t xml:space="preserve"> </w:t>
      </w:r>
      <w:r>
        <w:rPr>
          <w:b/>
          <w:spacing w:val="-2"/>
          <w:sz w:val="24"/>
        </w:rPr>
        <w:t>Sayfası:</w:t>
      </w:r>
    </w:p>
    <w:p w:rsidR="00241690" w:rsidRDefault="00C43DEB">
      <w:pPr>
        <w:pStyle w:val="GvdeMetni"/>
        <w:spacing w:before="260" w:line="360" w:lineRule="auto"/>
        <w:ind w:right="833"/>
      </w:pPr>
      <w:r>
        <w:t>BMMYK.</w:t>
      </w:r>
      <w:r>
        <w:rPr>
          <w:spacing w:val="40"/>
        </w:rPr>
        <w:t xml:space="preserve"> </w:t>
      </w:r>
      <w:r>
        <w:t>(2017,</w:t>
      </w:r>
      <w:r>
        <w:rPr>
          <w:spacing w:val="40"/>
        </w:rPr>
        <w:t xml:space="preserve"> </w:t>
      </w:r>
      <w:r>
        <w:t>Ocak).</w:t>
      </w:r>
      <w:r>
        <w:rPr>
          <w:spacing w:val="40"/>
        </w:rPr>
        <w:t xml:space="preserve"> </w:t>
      </w:r>
      <w:r>
        <w:t>UNHRC</w:t>
      </w:r>
      <w:r>
        <w:rPr>
          <w:spacing w:val="40"/>
        </w:rPr>
        <w:t xml:space="preserve"> </w:t>
      </w:r>
      <w:proofErr w:type="spellStart"/>
      <w:r>
        <w:t>statistics</w:t>
      </w:r>
      <w:proofErr w:type="spellEnd"/>
      <w:r>
        <w:t>:</w:t>
      </w:r>
      <w:r>
        <w:rPr>
          <w:spacing w:val="40"/>
        </w:rPr>
        <w:t xml:space="preserve"> </w:t>
      </w:r>
      <w:proofErr w:type="spellStart"/>
      <w:r>
        <w:t>The</w:t>
      </w:r>
      <w:proofErr w:type="spellEnd"/>
      <w:r>
        <w:rPr>
          <w:spacing w:val="40"/>
        </w:rPr>
        <w:t xml:space="preserve"> </w:t>
      </w:r>
      <w:proofErr w:type="spellStart"/>
      <w:r>
        <w:t>world</w:t>
      </w:r>
      <w:proofErr w:type="spellEnd"/>
      <w:r>
        <w:rPr>
          <w:spacing w:val="40"/>
        </w:rPr>
        <w:t xml:space="preserve"> </w:t>
      </w:r>
      <w:r>
        <w:t>in</w:t>
      </w:r>
      <w:r>
        <w:rPr>
          <w:spacing w:val="40"/>
        </w:rPr>
        <w:t xml:space="preserve"> </w:t>
      </w:r>
      <w:proofErr w:type="spellStart"/>
      <w:r>
        <w:t>numbers</w:t>
      </w:r>
      <w:proofErr w:type="spellEnd"/>
      <w:r>
        <w:t>.</w:t>
      </w:r>
      <w:r>
        <w:rPr>
          <w:spacing w:val="40"/>
        </w:rPr>
        <w:t xml:space="preserve"> </w:t>
      </w:r>
      <w:r>
        <w:t>03.04.2018</w:t>
      </w:r>
      <w:r>
        <w:rPr>
          <w:spacing w:val="40"/>
        </w:rPr>
        <w:t xml:space="preserve"> </w:t>
      </w:r>
      <w:r>
        <w:t xml:space="preserve">tarihinde </w:t>
      </w:r>
      <w:hyperlink r:id="rId15" w:anchor="_ga%3D2.244028611.797961996.1522747939-">
        <w:r>
          <w:rPr>
            <w:spacing w:val="-2"/>
          </w:rPr>
          <w:t>http://popstats.unhcr.org/en/overview#_ga=2.244028611.797961996.1522747939-</w:t>
        </w:r>
      </w:hyperlink>
      <w:r>
        <w:rPr>
          <w:spacing w:val="-2"/>
        </w:rPr>
        <w:t xml:space="preserve"> </w:t>
      </w:r>
      <w:r>
        <w:t>1127350971.1522747939 adresinden alınmıştır.</w:t>
      </w:r>
    </w:p>
    <w:p w:rsidR="00241690" w:rsidRDefault="00241690">
      <w:pPr>
        <w:pStyle w:val="GvdeMetni"/>
        <w:ind w:left="0"/>
      </w:pPr>
    </w:p>
    <w:p w:rsidR="00241690" w:rsidRDefault="00241690">
      <w:pPr>
        <w:pStyle w:val="GvdeMetni"/>
        <w:spacing w:before="102"/>
        <w:ind w:left="0"/>
      </w:pPr>
    </w:p>
    <w:p w:rsidR="00241690" w:rsidRDefault="00C43DEB">
      <w:pPr>
        <w:pStyle w:val="Balk2"/>
        <w:numPr>
          <w:ilvl w:val="2"/>
          <w:numId w:val="5"/>
        </w:numPr>
        <w:tabs>
          <w:tab w:val="left" w:pos="1171"/>
        </w:tabs>
        <w:spacing w:before="0"/>
        <w:ind w:left="1171"/>
      </w:pPr>
      <w:bookmarkStart w:id="38" w:name="_TOC_250016"/>
      <w:bookmarkEnd w:id="38"/>
      <w:r>
        <w:rPr>
          <w:spacing w:val="-2"/>
        </w:rPr>
        <w:t>Ekler</w:t>
      </w:r>
    </w:p>
    <w:p w:rsidR="00241690" w:rsidRDefault="00C43DEB">
      <w:pPr>
        <w:pStyle w:val="GvdeMetni"/>
        <w:spacing w:before="257" w:line="360" w:lineRule="auto"/>
        <w:ind w:right="829"/>
        <w:jc w:val="both"/>
      </w:pPr>
      <w:r>
        <w:t>Uygulamalı Araştırma metni içinde yer almaları halinde konuyu dağıtacak, okuma ve algılamada sürekliliği engelleyecek nitelikte ve dipnot olarak verilemeyecek uzunluktaki açıklamalar, örnek hesaplamalar, bir formülün çıkarılışı, geniş kapsamlı ve ayrıntılı</w:t>
      </w:r>
      <w:r>
        <w:t xml:space="preserve"> deney verileri, anket formları, ek çizelgeler, izin yazıları, etik kurul onayı (etik kurul gerekli çalışmalar</w:t>
      </w:r>
      <w:r>
        <w:rPr>
          <w:spacing w:val="-3"/>
        </w:rPr>
        <w:t xml:space="preserve"> </w:t>
      </w:r>
      <w:r>
        <w:t>için),</w:t>
      </w:r>
      <w:r>
        <w:rPr>
          <w:spacing w:val="-3"/>
        </w:rPr>
        <w:t xml:space="preserve"> </w:t>
      </w:r>
      <w:r>
        <w:t>patent</w:t>
      </w:r>
      <w:r>
        <w:rPr>
          <w:spacing w:val="-3"/>
        </w:rPr>
        <w:t xml:space="preserve"> </w:t>
      </w:r>
      <w:r>
        <w:t>ve</w:t>
      </w:r>
      <w:r>
        <w:rPr>
          <w:spacing w:val="-4"/>
        </w:rPr>
        <w:t xml:space="preserve"> </w:t>
      </w:r>
      <w:r>
        <w:t>telif</w:t>
      </w:r>
      <w:r>
        <w:rPr>
          <w:spacing w:val="-3"/>
        </w:rPr>
        <w:t xml:space="preserve"> </w:t>
      </w:r>
      <w:r>
        <w:t>hakkı</w:t>
      </w:r>
      <w:r>
        <w:rPr>
          <w:spacing w:val="-3"/>
        </w:rPr>
        <w:t xml:space="preserve"> </w:t>
      </w:r>
      <w:r>
        <w:t>izni</w:t>
      </w:r>
      <w:r>
        <w:rPr>
          <w:spacing w:val="-3"/>
        </w:rPr>
        <w:t xml:space="preserve"> </w:t>
      </w:r>
      <w:r>
        <w:t>vb.</w:t>
      </w:r>
      <w:r>
        <w:rPr>
          <w:spacing w:val="-3"/>
        </w:rPr>
        <w:t xml:space="preserve"> </w:t>
      </w:r>
      <w:r>
        <w:t>bilgi</w:t>
      </w:r>
      <w:r>
        <w:rPr>
          <w:spacing w:val="-3"/>
        </w:rPr>
        <w:t xml:space="preserve"> </w:t>
      </w:r>
      <w:r>
        <w:t>ve</w:t>
      </w:r>
      <w:r>
        <w:rPr>
          <w:spacing w:val="-4"/>
        </w:rPr>
        <w:t xml:space="preserve"> </w:t>
      </w:r>
      <w:r>
        <w:t>belgeler</w:t>
      </w:r>
      <w:r>
        <w:rPr>
          <w:spacing w:val="-3"/>
        </w:rPr>
        <w:t xml:space="preserve"> </w:t>
      </w:r>
      <w:r>
        <w:t>bu</w:t>
      </w:r>
      <w:r>
        <w:rPr>
          <w:spacing w:val="-3"/>
        </w:rPr>
        <w:t xml:space="preserve"> </w:t>
      </w:r>
      <w:r>
        <w:t>bölümde</w:t>
      </w:r>
      <w:r>
        <w:rPr>
          <w:spacing w:val="-2"/>
        </w:rPr>
        <w:t xml:space="preserve"> </w:t>
      </w:r>
      <w:r>
        <w:t>verilmelidir.</w:t>
      </w:r>
      <w:r>
        <w:rPr>
          <w:spacing w:val="-3"/>
        </w:rPr>
        <w:t xml:space="preserve"> </w:t>
      </w:r>
      <w:r>
        <w:t>Her</w:t>
      </w:r>
      <w:r>
        <w:rPr>
          <w:spacing w:val="-2"/>
        </w:rPr>
        <w:t xml:space="preserve"> </w:t>
      </w:r>
      <w:r>
        <w:t>ek için uygun bir başlık seçilmeli ve bunlar, metin içindeki</w:t>
      </w:r>
      <w:r>
        <w:t xml:space="preserve"> sırasına göre EK 1, EK 2, EK 3 vs. şeklinde, her biri ayrı sayfadan başlayacak şekilde sunulmalıdır.</w:t>
      </w:r>
    </w:p>
    <w:p w:rsidR="00241690" w:rsidRDefault="00241690">
      <w:pPr>
        <w:pStyle w:val="GvdeMetni"/>
        <w:spacing w:line="360" w:lineRule="auto"/>
        <w:jc w:val="both"/>
        <w:sectPr w:rsidR="00241690">
          <w:pgSz w:w="11900" w:h="16840"/>
          <w:pgMar w:top="1320" w:right="566" w:bottom="680" w:left="850" w:header="0" w:footer="490" w:gutter="0"/>
          <w:cols w:space="708"/>
        </w:sectPr>
      </w:pPr>
    </w:p>
    <w:p w:rsidR="00241690" w:rsidRDefault="00C43DEB">
      <w:pPr>
        <w:pStyle w:val="Balk1"/>
        <w:spacing w:before="74"/>
      </w:pPr>
      <w:bookmarkStart w:id="39" w:name="_TOC_250015"/>
      <w:bookmarkEnd w:id="39"/>
      <w:r>
        <w:rPr>
          <w:spacing w:val="-2"/>
        </w:rPr>
        <w:lastRenderedPageBreak/>
        <w:t>EKLER</w:t>
      </w:r>
    </w:p>
    <w:p w:rsidR="00241690" w:rsidRDefault="00C43DEB">
      <w:pPr>
        <w:pStyle w:val="Balk2"/>
        <w:spacing w:before="257"/>
      </w:pPr>
      <w:bookmarkStart w:id="40" w:name="_TOC_250014"/>
      <w:r>
        <w:t>EK 1. İmza</w:t>
      </w:r>
      <w:r>
        <w:rPr>
          <w:spacing w:val="1"/>
        </w:rPr>
        <w:t xml:space="preserve"> </w:t>
      </w:r>
      <w:bookmarkEnd w:id="40"/>
      <w:r>
        <w:rPr>
          <w:spacing w:val="-2"/>
        </w:rPr>
        <w:t>Çizelgesi</w:t>
      </w:r>
    </w:p>
    <w:p w:rsidR="00241690" w:rsidRDefault="00241690">
      <w:pPr>
        <w:pStyle w:val="GvdeMetni"/>
        <w:spacing w:before="30"/>
        <w:ind w:left="0"/>
        <w:rPr>
          <w:b/>
          <w:sz w:val="2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
        <w:gridCol w:w="1279"/>
        <w:gridCol w:w="576"/>
        <w:gridCol w:w="579"/>
        <w:gridCol w:w="581"/>
        <w:gridCol w:w="581"/>
        <w:gridCol w:w="576"/>
        <w:gridCol w:w="581"/>
        <w:gridCol w:w="578"/>
        <w:gridCol w:w="506"/>
        <w:gridCol w:w="583"/>
        <w:gridCol w:w="470"/>
        <w:gridCol w:w="578"/>
        <w:gridCol w:w="578"/>
        <w:gridCol w:w="578"/>
        <w:gridCol w:w="578"/>
        <w:gridCol w:w="612"/>
      </w:tblGrid>
      <w:tr w:rsidR="00241690">
        <w:trPr>
          <w:trHeight w:val="230"/>
        </w:trPr>
        <w:tc>
          <w:tcPr>
            <w:tcW w:w="428" w:type="dxa"/>
            <w:vMerge w:val="restart"/>
          </w:tcPr>
          <w:p w:rsidR="00241690" w:rsidRDefault="00C43DEB">
            <w:pPr>
              <w:pStyle w:val="TableParagraph"/>
              <w:ind w:left="4" w:right="54"/>
              <w:rPr>
                <w:b/>
                <w:sz w:val="20"/>
              </w:rPr>
            </w:pPr>
            <w:r>
              <w:rPr>
                <w:b/>
                <w:spacing w:val="-4"/>
                <w:sz w:val="20"/>
              </w:rPr>
              <w:t xml:space="preserve">Sıra </w:t>
            </w:r>
            <w:r>
              <w:rPr>
                <w:b/>
                <w:spacing w:val="-6"/>
                <w:sz w:val="20"/>
              </w:rPr>
              <w:t>No</w:t>
            </w:r>
          </w:p>
        </w:tc>
        <w:tc>
          <w:tcPr>
            <w:tcW w:w="1279" w:type="dxa"/>
            <w:vMerge w:val="restart"/>
          </w:tcPr>
          <w:p w:rsidR="00241690" w:rsidRDefault="00C43DEB">
            <w:pPr>
              <w:pStyle w:val="TableParagraph"/>
              <w:ind w:left="4" w:right="298"/>
              <w:rPr>
                <w:b/>
                <w:sz w:val="20"/>
              </w:rPr>
            </w:pPr>
            <w:r>
              <w:rPr>
                <w:b/>
                <w:spacing w:val="-2"/>
                <w:sz w:val="20"/>
              </w:rPr>
              <w:t xml:space="preserve">Öğrencinin </w:t>
            </w:r>
            <w:r>
              <w:rPr>
                <w:b/>
                <w:sz w:val="20"/>
              </w:rPr>
              <w:t>Adı</w:t>
            </w:r>
            <w:r>
              <w:rPr>
                <w:b/>
                <w:spacing w:val="-5"/>
                <w:sz w:val="20"/>
              </w:rPr>
              <w:t xml:space="preserve"> </w:t>
            </w:r>
            <w:r>
              <w:rPr>
                <w:b/>
                <w:spacing w:val="-2"/>
                <w:sz w:val="20"/>
              </w:rPr>
              <w:t>Soyadı</w:t>
            </w:r>
          </w:p>
        </w:tc>
        <w:tc>
          <w:tcPr>
            <w:tcW w:w="8535" w:type="dxa"/>
            <w:gridSpan w:val="15"/>
          </w:tcPr>
          <w:p w:rsidR="00241690" w:rsidRDefault="00C43DEB">
            <w:pPr>
              <w:pStyle w:val="TableParagraph"/>
              <w:spacing w:line="210" w:lineRule="exact"/>
              <w:ind w:left="3"/>
              <w:jc w:val="center"/>
              <w:rPr>
                <w:b/>
                <w:sz w:val="20"/>
              </w:rPr>
            </w:pPr>
            <w:r>
              <w:rPr>
                <w:b/>
                <w:spacing w:val="-2"/>
                <w:sz w:val="20"/>
              </w:rPr>
              <w:t>Tarih</w:t>
            </w:r>
          </w:p>
        </w:tc>
      </w:tr>
      <w:tr w:rsidR="00241690">
        <w:trPr>
          <w:trHeight w:val="1067"/>
        </w:trPr>
        <w:tc>
          <w:tcPr>
            <w:tcW w:w="428" w:type="dxa"/>
            <w:vMerge/>
            <w:tcBorders>
              <w:top w:val="nil"/>
            </w:tcBorders>
          </w:tcPr>
          <w:p w:rsidR="00241690" w:rsidRDefault="00241690">
            <w:pPr>
              <w:rPr>
                <w:sz w:val="2"/>
                <w:szCs w:val="2"/>
              </w:rPr>
            </w:pPr>
          </w:p>
        </w:tc>
        <w:tc>
          <w:tcPr>
            <w:tcW w:w="1279" w:type="dxa"/>
            <w:vMerge/>
            <w:tcBorders>
              <w:top w:val="nil"/>
            </w:tcBorders>
          </w:tcPr>
          <w:p w:rsidR="00241690" w:rsidRDefault="00241690">
            <w:pPr>
              <w:rPr>
                <w:sz w:val="2"/>
                <w:szCs w:val="2"/>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65"/>
        </w:trPr>
        <w:tc>
          <w:tcPr>
            <w:tcW w:w="428" w:type="dxa"/>
          </w:tcPr>
          <w:p w:rsidR="00241690" w:rsidRDefault="00C43DEB">
            <w:pPr>
              <w:pStyle w:val="TableParagraph"/>
              <w:ind w:left="4"/>
              <w:rPr>
                <w:b/>
                <w:sz w:val="20"/>
              </w:rPr>
            </w:pPr>
            <w:r>
              <w:rPr>
                <w:b/>
                <w:spacing w:val="-10"/>
                <w:sz w:val="20"/>
              </w:rPr>
              <w:t>1</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2"/>
        </w:trPr>
        <w:tc>
          <w:tcPr>
            <w:tcW w:w="428" w:type="dxa"/>
          </w:tcPr>
          <w:p w:rsidR="00241690" w:rsidRDefault="00C43DEB">
            <w:pPr>
              <w:pStyle w:val="TableParagraph"/>
              <w:ind w:left="4"/>
              <w:rPr>
                <w:b/>
                <w:sz w:val="20"/>
              </w:rPr>
            </w:pPr>
            <w:r>
              <w:rPr>
                <w:b/>
                <w:spacing w:val="-10"/>
                <w:sz w:val="20"/>
              </w:rPr>
              <w:t>2</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99"/>
        </w:trPr>
        <w:tc>
          <w:tcPr>
            <w:tcW w:w="428" w:type="dxa"/>
          </w:tcPr>
          <w:p w:rsidR="00241690" w:rsidRDefault="00C43DEB">
            <w:pPr>
              <w:pStyle w:val="TableParagraph"/>
              <w:ind w:left="4"/>
              <w:rPr>
                <w:b/>
                <w:sz w:val="20"/>
              </w:rPr>
            </w:pPr>
            <w:r>
              <w:rPr>
                <w:b/>
                <w:spacing w:val="-10"/>
                <w:sz w:val="20"/>
              </w:rPr>
              <w:t>3</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7"/>
        </w:trPr>
        <w:tc>
          <w:tcPr>
            <w:tcW w:w="428" w:type="dxa"/>
          </w:tcPr>
          <w:p w:rsidR="00241690" w:rsidRDefault="00C43DEB">
            <w:pPr>
              <w:pStyle w:val="TableParagraph"/>
              <w:ind w:left="4"/>
              <w:rPr>
                <w:b/>
                <w:sz w:val="20"/>
              </w:rPr>
            </w:pPr>
            <w:r>
              <w:rPr>
                <w:b/>
                <w:spacing w:val="-10"/>
                <w:sz w:val="20"/>
              </w:rPr>
              <w:t>4</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0"/>
        </w:trPr>
        <w:tc>
          <w:tcPr>
            <w:tcW w:w="428" w:type="dxa"/>
          </w:tcPr>
          <w:p w:rsidR="00241690" w:rsidRDefault="00C43DEB">
            <w:pPr>
              <w:pStyle w:val="TableParagraph"/>
              <w:ind w:left="4"/>
              <w:rPr>
                <w:b/>
                <w:sz w:val="20"/>
              </w:rPr>
            </w:pPr>
            <w:r>
              <w:rPr>
                <w:b/>
                <w:spacing w:val="-10"/>
                <w:sz w:val="20"/>
              </w:rPr>
              <w:t>5</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9"/>
        </w:trPr>
        <w:tc>
          <w:tcPr>
            <w:tcW w:w="428" w:type="dxa"/>
          </w:tcPr>
          <w:p w:rsidR="00241690" w:rsidRDefault="00C43DEB">
            <w:pPr>
              <w:pStyle w:val="TableParagraph"/>
              <w:ind w:left="4"/>
              <w:rPr>
                <w:b/>
                <w:sz w:val="20"/>
              </w:rPr>
            </w:pPr>
            <w:r>
              <w:rPr>
                <w:b/>
                <w:spacing w:val="-10"/>
                <w:sz w:val="20"/>
              </w:rPr>
              <w:t>6</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0"/>
        </w:trPr>
        <w:tc>
          <w:tcPr>
            <w:tcW w:w="428" w:type="dxa"/>
          </w:tcPr>
          <w:p w:rsidR="00241690" w:rsidRDefault="00C43DEB">
            <w:pPr>
              <w:pStyle w:val="TableParagraph"/>
              <w:ind w:left="4"/>
              <w:rPr>
                <w:b/>
                <w:sz w:val="20"/>
              </w:rPr>
            </w:pPr>
            <w:r>
              <w:rPr>
                <w:b/>
                <w:spacing w:val="-10"/>
                <w:sz w:val="20"/>
              </w:rPr>
              <w:t>7</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82"/>
        </w:trPr>
        <w:tc>
          <w:tcPr>
            <w:tcW w:w="428" w:type="dxa"/>
          </w:tcPr>
          <w:p w:rsidR="00241690" w:rsidRDefault="00C43DEB">
            <w:pPr>
              <w:pStyle w:val="TableParagraph"/>
              <w:ind w:left="4"/>
              <w:rPr>
                <w:b/>
                <w:sz w:val="20"/>
              </w:rPr>
            </w:pPr>
            <w:r>
              <w:rPr>
                <w:b/>
                <w:spacing w:val="-10"/>
                <w:sz w:val="20"/>
              </w:rPr>
              <w:t>8</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91"/>
        </w:trPr>
        <w:tc>
          <w:tcPr>
            <w:tcW w:w="428" w:type="dxa"/>
          </w:tcPr>
          <w:p w:rsidR="00241690" w:rsidRDefault="00C43DEB">
            <w:pPr>
              <w:pStyle w:val="TableParagraph"/>
              <w:ind w:left="4"/>
              <w:rPr>
                <w:b/>
                <w:sz w:val="20"/>
              </w:rPr>
            </w:pPr>
            <w:r>
              <w:rPr>
                <w:b/>
                <w:spacing w:val="-10"/>
                <w:sz w:val="20"/>
              </w:rPr>
              <w:t>9</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2"/>
        </w:trPr>
        <w:tc>
          <w:tcPr>
            <w:tcW w:w="428" w:type="dxa"/>
          </w:tcPr>
          <w:p w:rsidR="00241690" w:rsidRDefault="00C43DEB">
            <w:pPr>
              <w:pStyle w:val="TableParagraph"/>
              <w:ind w:left="4"/>
              <w:rPr>
                <w:b/>
                <w:sz w:val="20"/>
              </w:rPr>
            </w:pPr>
            <w:r>
              <w:rPr>
                <w:b/>
                <w:spacing w:val="-5"/>
                <w:sz w:val="20"/>
              </w:rPr>
              <w:t>10</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81"/>
        </w:trPr>
        <w:tc>
          <w:tcPr>
            <w:tcW w:w="428" w:type="dxa"/>
          </w:tcPr>
          <w:p w:rsidR="00241690" w:rsidRDefault="00C43DEB">
            <w:pPr>
              <w:pStyle w:val="TableParagraph"/>
              <w:ind w:left="4"/>
              <w:rPr>
                <w:b/>
                <w:sz w:val="20"/>
              </w:rPr>
            </w:pPr>
            <w:r>
              <w:rPr>
                <w:b/>
                <w:spacing w:val="-5"/>
                <w:sz w:val="20"/>
              </w:rPr>
              <w:t>11</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65"/>
        </w:trPr>
        <w:tc>
          <w:tcPr>
            <w:tcW w:w="428" w:type="dxa"/>
          </w:tcPr>
          <w:p w:rsidR="00241690" w:rsidRDefault="00C43DEB">
            <w:pPr>
              <w:pStyle w:val="TableParagraph"/>
              <w:ind w:left="4"/>
              <w:rPr>
                <w:b/>
                <w:sz w:val="20"/>
              </w:rPr>
            </w:pPr>
            <w:r>
              <w:rPr>
                <w:b/>
                <w:spacing w:val="-5"/>
                <w:sz w:val="20"/>
              </w:rPr>
              <w:t>12</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89"/>
        </w:trPr>
        <w:tc>
          <w:tcPr>
            <w:tcW w:w="428" w:type="dxa"/>
          </w:tcPr>
          <w:p w:rsidR="00241690" w:rsidRDefault="00C43DEB">
            <w:pPr>
              <w:pStyle w:val="TableParagraph"/>
              <w:ind w:left="4"/>
              <w:rPr>
                <w:b/>
                <w:sz w:val="20"/>
              </w:rPr>
            </w:pPr>
            <w:r>
              <w:rPr>
                <w:b/>
                <w:spacing w:val="-5"/>
                <w:sz w:val="20"/>
              </w:rPr>
              <w:t>13</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70"/>
        </w:trPr>
        <w:tc>
          <w:tcPr>
            <w:tcW w:w="428" w:type="dxa"/>
          </w:tcPr>
          <w:p w:rsidR="00241690" w:rsidRDefault="00C43DEB">
            <w:pPr>
              <w:pStyle w:val="TableParagraph"/>
              <w:ind w:left="4"/>
              <w:rPr>
                <w:b/>
                <w:sz w:val="20"/>
              </w:rPr>
            </w:pPr>
            <w:r>
              <w:rPr>
                <w:b/>
                <w:spacing w:val="-5"/>
                <w:sz w:val="20"/>
              </w:rPr>
              <w:t>14</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r w:rsidR="00241690">
        <w:trPr>
          <w:trHeight w:val="781"/>
        </w:trPr>
        <w:tc>
          <w:tcPr>
            <w:tcW w:w="428" w:type="dxa"/>
          </w:tcPr>
          <w:p w:rsidR="00241690" w:rsidRDefault="00C43DEB">
            <w:pPr>
              <w:pStyle w:val="TableParagraph"/>
              <w:ind w:left="4"/>
              <w:rPr>
                <w:b/>
                <w:sz w:val="20"/>
              </w:rPr>
            </w:pPr>
            <w:r>
              <w:rPr>
                <w:b/>
                <w:spacing w:val="-5"/>
                <w:sz w:val="20"/>
              </w:rPr>
              <w:t>15</w:t>
            </w:r>
          </w:p>
        </w:tc>
        <w:tc>
          <w:tcPr>
            <w:tcW w:w="1279"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79"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6" w:type="dxa"/>
          </w:tcPr>
          <w:p w:rsidR="00241690" w:rsidRDefault="00241690">
            <w:pPr>
              <w:pStyle w:val="TableParagraph"/>
              <w:rPr>
                <w:sz w:val="20"/>
              </w:rPr>
            </w:pPr>
          </w:p>
        </w:tc>
        <w:tc>
          <w:tcPr>
            <w:tcW w:w="581"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06" w:type="dxa"/>
          </w:tcPr>
          <w:p w:rsidR="00241690" w:rsidRDefault="00241690">
            <w:pPr>
              <w:pStyle w:val="TableParagraph"/>
              <w:rPr>
                <w:sz w:val="20"/>
              </w:rPr>
            </w:pPr>
          </w:p>
        </w:tc>
        <w:tc>
          <w:tcPr>
            <w:tcW w:w="583" w:type="dxa"/>
          </w:tcPr>
          <w:p w:rsidR="00241690" w:rsidRDefault="00241690">
            <w:pPr>
              <w:pStyle w:val="TableParagraph"/>
              <w:rPr>
                <w:sz w:val="20"/>
              </w:rPr>
            </w:pPr>
          </w:p>
        </w:tc>
        <w:tc>
          <w:tcPr>
            <w:tcW w:w="470"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578" w:type="dxa"/>
          </w:tcPr>
          <w:p w:rsidR="00241690" w:rsidRDefault="00241690">
            <w:pPr>
              <w:pStyle w:val="TableParagraph"/>
              <w:rPr>
                <w:sz w:val="20"/>
              </w:rPr>
            </w:pPr>
          </w:p>
        </w:tc>
        <w:tc>
          <w:tcPr>
            <w:tcW w:w="612" w:type="dxa"/>
          </w:tcPr>
          <w:p w:rsidR="00241690" w:rsidRDefault="00241690">
            <w:pPr>
              <w:pStyle w:val="TableParagraph"/>
              <w:rPr>
                <w:sz w:val="20"/>
              </w:rPr>
            </w:pPr>
          </w:p>
        </w:tc>
      </w:tr>
    </w:tbl>
    <w:p w:rsidR="00241690" w:rsidRDefault="00241690">
      <w:pPr>
        <w:pStyle w:val="TableParagraph"/>
        <w:rPr>
          <w:sz w:val="20"/>
        </w:rPr>
        <w:sectPr w:rsidR="00241690">
          <w:pgSz w:w="11900" w:h="16840"/>
          <w:pgMar w:top="1320" w:right="566" w:bottom="680" w:left="850" w:header="0" w:footer="490" w:gutter="0"/>
          <w:cols w:space="708"/>
        </w:sectPr>
      </w:pPr>
    </w:p>
    <w:p w:rsidR="00241690" w:rsidRDefault="00C43DEB">
      <w:pPr>
        <w:pStyle w:val="Balk2"/>
        <w:spacing w:before="74"/>
      </w:pPr>
      <w:r>
        <w:rPr>
          <w:noProof/>
        </w:rPr>
        <w:lastRenderedPageBreak/>
        <mc:AlternateContent>
          <mc:Choice Requires="wps">
            <w:drawing>
              <wp:anchor distT="0" distB="0" distL="0" distR="0" simplePos="0" relativeHeight="486562816" behindDoc="1" locked="0" layoutInCell="1" allowOverlap="1">
                <wp:simplePos x="0" y="0"/>
                <wp:positionH relativeFrom="page">
                  <wp:posOffset>896416</wp:posOffset>
                </wp:positionH>
                <wp:positionV relativeFrom="page">
                  <wp:posOffset>1236217</wp:posOffset>
                </wp:positionV>
                <wp:extent cx="5775960" cy="86544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5960" cy="8654415"/>
                        </a:xfrm>
                        <a:custGeom>
                          <a:avLst/>
                          <a:gdLst/>
                          <a:ahLst/>
                          <a:cxnLst/>
                          <a:rect l="l" t="t" r="r" b="b"/>
                          <a:pathLst>
                            <a:path w="5775960" h="8654415">
                              <a:moveTo>
                                <a:pt x="6096" y="6172"/>
                              </a:moveTo>
                              <a:lnTo>
                                <a:pt x="0" y="6172"/>
                              </a:lnTo>
                              <a:lnTo>
                                <a:pt x="0" y="8648141"/>
                              </a:lnTo>
                              <a:lnTo>
                                <a:pt x="6096" y="8648141"/>
                              </a:lnTo>
                              <a:lnTo>
                                <a:pt x="6096" y="6172"/>
                              </a:lnTo>
                              <a:close/>
                            </a:path>
                            <a:path w="5775960" h="8654415">
                              <a:moveTo>
                                <a:pt x="5769229" y="8648154"/>
                              </a:moveTo>
                              <a:lnTo>
                                <a:pt x="6096" y="8648154"/>
                              </a:lnTo>
                              <a:lnTo>
                                <a:pt x="0" y="8648154"/>
                              </a:lnTo>
                              <a:lnTo>
                                <a:pt x="0" y="8654237"/>
                              </a:lnTo>
                              <a:lnTo>
                                <a:pt x="6096" y="8654237"/>
                              </a:lnTo>
                              <a:lnTo>
                                <a:pt x="5769229" y="8654237"/>
                              </a:lnTo>
                              <a:lnTo>
                                <a:pt x="5769229" y="8648154"/>
                              </a:lnTo>
                              <a:close/>
                            </a:path>
                            <a:path w="5775960" h="8654415">
                              <a:moveTo>
                                <a:pt x="5769229" y="0"/>
                              </a:moveTo>
                              <a:lnTo>
                                <a:pt x="6096" y="0"/>
                              </a:lnTo>
                              <a:lnTo>
                                <a:pt x="0" y="0"/>
                              </a:lnTo>
                              <a:lnTo>
                                <a:pt x="0" y="6096"/>
                              </a:lnTo>
                              <a:lnTo>
                                <a:pt x="6096" y="6096"/>
                              </a:lnTo>
                              <a:lnTo>
                                <a:pt x="5769229" y="6096"/>
                              </a:lnTo>
                              <a:lnTo>
                                <a:pt x="5769229" y="0"/>
                              </a:lnTo>
                              <a:close/>
                            </a:path>
                            <a:path w="5775960" h="8654415">
                              <a:moveTo>
                                <a:pt x="5775388" y="8648154"/>
                              </a:moveTo>
                              <a:lnTo>
                                <a:pt x="5769305" y="8648154"/>
                              </a:lnTo>
                              <a:lnTo>
                                <a:pt x="5769305" y="8654237"/>
                              </a:lnTo>
                              <a:lnTo>
                                <a:pt x="5775388" y="8654237"/>
                              </a:lnTo>
                              <a:lnTo>
                                <a:pt x="5775388" y="8648154"/>
                              </a:lnTo>
                              <a:close/>
                            </a:path>
                            <a:path w="5775960" h="8654415">
                              <a:moveTo>
                                <a:pt x="5775388" y="6172"/>
                              </a:moveTo>
                              <a:lnTo>
                                <a:pt x="5769305" y="6172"/>
                              </a:lnTo>
                              <a:lnTo>
                                <a:pt x="5769305" y="8648141"/>
                              </a:lnTo>
                              <a:lnTo>
                                <a:pt x="5775388" y="8648141"/>
                              </a:lnTo>
                              <a:lnTo>
                                <a:pt x="5775388" y="6172"/>
                              </a:lnTo>
                              <a:close/>
                            </a:path>
                            <a:path w="5775960" h="8654415">
                              <a:moveTo>
                                <a:pt x="5775388" y="0"/>
                              </a:moveTo>
                              <a:lnTo>
                                <a:pt x="5769305" y="0"/>
                              </a:lnTo>
                              <a:lnTo>
                                <a:pt x="5769305" y="6096"/>
                              </a:lnTo>
                              <a:lnTo>
                                <a:pt x="5775388" y="6096"/>
                              </a:lnTo>
                              <a:lnTo>
                                <a:pt x="57753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8559F7" id="Graphic 3" o:spid="_x0000_s1026" style="position:absolute;margin-left:70.6pt;margin-top:97.35pt;width:454.8pt;height:681.45pt;z-index:-16753664;visibility:visible;mso-wrap-style:square;mso-wrap-distance-left:0;mso-wrap-distance-top:0;mso-wrap-distance-right:0;mso-wrap-distance-bottom:0;mso-position-horizontal:absolute;mso-position-horizontal-relative:page;mso-position-vertical:absolute;mso-position-vertical-relative:page;v-text-anchor:top" coordsize="5775960,8654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" path="m6096,6172l,6172,,8648141r6096,l6096,6172xem5769229,8648154r-5763133,l,8648154r,6083l6096,8654237r5763133,l5769229,8648154xem5769229,l6096,,,,,6096r6096,l5769229,6096r,-6096xem5775388,8648154r-6083,l5769305,8654237r6083,l5775388,8648154xem5775388,6172r-6083,l5769305,8648141r6083,l5775388,6172xem5775388,r-6083,l5769305,6096r6083,l5775388,xe" fillcolor="black" stroked="f">
                <v:path arrowok="t"/>
                <w10:wrap anchorx="page" anchory="page"/>
              </v:shape>
            </w:pict>
          </mc:Fallback>
        </mc:AlternateContent>
      </w:r>
      <w:bookmarkStart w:id="41" w:name="_TOC_250013"/>
      <w:r>
        <w:t>EK</w:t>
      </w:r>
      <w:r>
        <w:rPr>
          <w:spacing w:val="-1"/>
        </w:rPr>
        <w:t xml:space="preserve"> </w:t>
      </w:r>
      <w:r>
        <w:t>2.</w:t>
      </w:r>
      <w:r>
        <w:rPr>
          <w:spacing w:val="-1"/>
        </w:rPr>
        <w:t xml:space="preserve"> </w:t>
      </w:r>
      <w:r>
        <w:t>Toplantı</w:t>
      </w:r>
      <w:r>
        <w:rPr>
          <w:spacing w:val="-1"/>
        </w:rPr>
        <w:t xml:space="preserve"> </w:t>
      </w:r>
      <w:bookmarkEnd w:id="41"/>
      <w:r>
        <w:rPr>
          <w:spacing w:val="-2"/>
        </w:rPr>
        <w:t>Tutanağı</w:t>
      </w:r>
    </w:p>
    <w:p w:rsidR="00241690" w:rsidRDefault="00241690">
      <w:pPr>
        <w:pStyle w:val="GvdeMetni"/>
        <w:ind w:left="0"/>
        <w:rPr>
          <w:b/>
        </w:rPr>
      </w:pPr>
    </w:p>
    <w:p w:rsidR="00241690" w:rsidRDefault="00241690">
      <w:pPr>
        <w:pStyle w:val="GvdeMetni"/>
        <w:spacing w:before="130"/>
        <w:ind w:left="0"/>
        <w:rPr>
          <w:b/>
        </w:rPr>
      </w:pPr>
    </w:p>
    <w:p w:rsidR="00241690" w:rsidRDefault="00C43DEB">
      <w:pPr>
        <w:tabs>
          <w:tab w:val="left" w:leader="dot" w:pos="8386"/>
        </w:tabs>
        <w:ind w:left="7052"/>
        <w:rPr>
          <w:b/>
          <w:sz w:val="24"/>
        </w:rPr>
      </w:pPr>
      <w:proofErr w:type="gramStart"/>
      <w:r>
        <w:rPr>
          <w:b/>
          <w:sz w:val="24"/>
        </w:rPr>
        <w:t>Tarih:</w:t>
      </w:r>
      <w:r>
        <w:rPr>
          <w:b/>
          <w:spacing w:val="-1"/>
          <w:sz w:val="24"/>
        </w:rPr>
        <w:t xml:space="preserve"> </w:t>
      </w:r>
      <w:r>
        <w:rPr>
          <w:b/>
          <w:spacing w:val="-4"/>
          <w:sz w:val="24"/>
        </w:rPr>
        <w:t>….</w:t>
      </w:r>
      <w:proofErr w:type="gramEnd"/>
      <w:r>
        <w:rPr>
          <w:b/>
          <w:spacing w:val="-4"/>
          <w:sz w:val="24"/>
        </w:rPr>
        <w:t>/.</w:t>
      </w:r>
      <w:r>
        <w:rPr>
          <w:sz w:val="24"/>
        </w:rPr>
        <w:tab/>
      </w:r>
      <w:r>
        <w:rPr>
          <w:b/>
          <w:spacing w:val="-5"/>
          <w:sz w:val="24"/>
        </w:rPr>
        <w:t>/….</w:t>
      </w:r>
    </w:p>
    <w:p w:rsidR="00241690" w:rsidRDefault="00241690">
      <w:pPr>
        <w:pStyle w:val="GvdeMetni"/>
        <w:ind w:left="0"/>
        <w:rPr>
          <w:b/>
        </w:rPr>
      </w:pPr>
    </w:p>
    <w:p w:rsidR="00241690" w:rsidRDefault="00241690">
      <w:pPr>
        <w:pStyle w:val="GvdeMetni"/>
        <w:ind w:left="0"/>
        <w:rPr>
          <w:b/>
        </w:rPr>
      </w:pPr>
    </w:p>
    <w:p w:rsidR="00241690" w:rsidRDefault="00241690">
      <w:pPr>
        <w:pStyle w:val="GvdeMetni"/>
        <w:spacing w:before="137"/>
        <w:ind w:left="0"/>
        <w:rPr>
          <w:b/>
        </w:rPr>
      </w:pPr>
    </w:p>
    <w:p w:rsidR="00241690" w:rsidRDefault="00C43DEB">
      <w:pPr>
        <w:ind w:left="571"/>
        <w:rPr>
          <w:b/>
          <w:sz w:val="24"/>
        </w:rPr>
      </w:pPr>
      <w:r>
        <w:rPr>
          <w:b/>
          <w:sz w:val="24"/>
        </w:rPr>
        <w:t>Araştırma</w:t>
      </w:r>
      <w:r>
        <w:rPr>
          <w:b/>
          <w:spacing w:val="-4"/>
          <w:sz w:val="24"/>
        </w:rPr>
        <w:t xml:space="preserve"> </w:t>
      </w:r>
      <w:r>
        <w:rPr>
          <w:b/>
          <w:sz w:val="24"/>
        </w:rPr>
        <w:t>Konusunun</w:t>
      </w:r>
      <w:r>
        <w:rPr>
          <w:b/>
          <w:spacing w:val="-4"/>
          <w:sz w:val="24"/>
        </w:rPr>
        <w:t xml:space="preserve"> Adı:</w:t>
      </w:r>
    </w:p>
    <w:p w:rsidR="00241690" w:rsidRDefault="00241690">
      <w:pPr>
        <w:pStyle w:val="GvdeMetni"/>
        <w:ind w:left="0"/>
        <w:rPr>
          <w:b/>
        </w:rPr>
      </w:pPr>
    </w:p>
    <w:p w:rsidR="00241690" w:rsidRDefault="00241690">
      <w:pPr>
        <w:pStyle w:val="GvdeMetni"/>
        <w:ind w:left="0"/>
        <w:rPr>
          <w:b/>
        </w:rPr>
      </w:pPr>
    </w:p>
    <w:p w:rsidR="00241690" w:rsidRDefault="00C43DEB">
      <w:pPr>
        <w:ind w:left="571"/>
        <w:rPr>
          <w:b/>
          <w:sz w:val="24"/>
        </w:rPr>
      </w:pPr>
      <w:r>
        <w:rPr>
          <w:b/>
          <w:sz w:val="24"/>
        </w:rPr>
        <w:t>Toplantıda</w:t>
      </w:r>
      <w:r>
        <w:rPr>
          <w:b/>
          <w:spacing w:val="-5"/>
          <w:sz w:val="24"/>
        </w:rPr>
        <w:t xml:space="preserve"> </w:t>
      </w:r>
      <w:r>
        <w:rPr>
          <w:b/>
          <w:spacing w:val="-2"/>
          <w:sz w:val="24"/>
        </w:rPr>
        <w:t>Yapılanlar:</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40"/>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9"/>
        <w:ind w:left="571"/>
        <w:rPr>
          <w:b/>
          <w:sz w:val="24"/>
        </w:rPr>
      </w:pPr>
      <w:r>
        <w:rPr>
          <w:b/>
          <w:spacing w:val="-2"/>
          <w:sz w:val="24"/>
        </w:rPr>
        <w:t>…………………………………………………………………………</w:t>
      </w:r>
      <w:r>
        <w:rPr>
          <w:b/>
          <w:spacing w:val="-2"/>
          <w:sz w:val="24"/>
        </w:rPr>
        <w:t>………………………</w:t>
      </w:r>
    </w:p>
    <w:p w:rsidR="00241690" w:rsidRDefault="00C43DEB">
      <w:pPr>
        <w:spacing w:before="137"/>
        <w:ind w:left="571"/>
        <w:rPr>
          <w:b/>
          <w:sz w:val="24"/>
        </w:rPr>
      </w:pPr>
      <w:r>
        <w:rPr>
          <w:b/>
          <w:spacing w:val="-2"/>
          <w:sz w:val="24"/>
        </w:rPr>
        <w:t>……………………………………………………………………………………………</w:t>
      </w: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C43DEB">
      <w:pPr>
        <w:tabs>
          <w:tab w:val="left" w:pos="6332"/>
        </w:tabs>
        <w:ind w:left="571"/>
        <w:rPr>
          <w:b/>
          <w:sz w:val="24"/>
        </w:rPr>
      </w:pPr>
      <w:r>
        <w:rPr>
          <w:b/>
          <w:sz w:val="24"/>
        </w:rPr>
        <w:t>Öğrencilerin</w:t>
      </w:r>
      <w:r>
        <w:rPr>
          <w:b/>
          <w:spacing w:val="-5"/>
          <w:sz w:val="24"/>
        </w:rPr>
        <w:t xml:space="preserve"> </w:t>
      </w:r>
      <w:r>
        <w:rPr>
          <w:b/>
          <w:spacing w:val="-2"/>
          <w:sz w:val="24"/>
        </w:rPr>
        <w:t>İmzası</w:t>
      </w:r>
      <w:r>
        <w:rPr>
          <w:b/>
          <w:sz w:val="24"/>
        </w:rPr>
        <w:tab/>
        <w:t>Danışman</w:t>
      </w:r>
      <w:r>
        <w:rPr>
          <w:b/>
          <w:spacing w:val="-4"/>
          <w:sz w:val="24"/>
        </w:rPr>
        <w:t xml:space="preserve"> </w:t>
      </w:r>
      <w:r>
        <w:rPr>
          <w:b/>
          <w:spacing w:val="-2"/>
          <w:sz w:val="24"/>
        </w:rPr>
        <w:t>İmzası</w:t>
      </w:r>
    </w:p>
    <w:p w:rsidR="00241690" w:rsidRDefault="00241690">
      <w:pPr>
        <w:pStyle w:val="GvdeMetni"/>
        <w:ind w:left="0"/>
        <w:rPr>
          <w:b/>
        </w:rPr>
      </w:pPr>
    </w:p>
    <w:p w:rsidR="00241690" w:rsidRDefault="00241690">
      <w:pPr>
        <w:pStyle w:val="GvdeMetni"/>
        <w:ind w:left="0"/>
        <w:rPr>
          <w:b/>
        </w:rPr>
      </w:pPr>
    </w:p>
    <w:p w:rsidR="00241690" w:rsidRDefault="00C43DEB">
      <w:pPr>
        <w:tabs>
          <w:tab w:val="left" w:pos="6272"/>
        </w:tabs>
        <w:spacing w:before="1"/>
        <w:ind w:left="571"/>
        <w:rPr>
          <w:b/>
          <w:sz w:val="24"/>
        </w:rPr>
      </w:pPr>
      <w:r>
        <w:rPr>
          <w:b/>
          <w:spacing w:val="-2"/>
          <w:sz w:val="24"/>
        </w:rPr>
        <w:t>……………………..</w:t>
      </w:r>
      <w:r>
        <w:rPr>
          <w:b/>
          <w:sz w:val="24"/>
        </w:rPr>
        <w:tab/>
      </w:r>
      <w:r>
        <w:rPr>
          <w:b/>
          <w:spacing w:val="-2"/>
          <w:sz w:val="24"/>
        </w:rPr>
        <w:t>……………………</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9"/>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C43DEB">
      <w:pPr>
        <w:spacing w:before="137"/>
        <w:ind w:left="571"/>
        <w:rPr>
          <w:b/>
          <w:sz w:val="24"/>
        </w:rPr>
      </w:pPr>
      <w:r>
        <w:rPr>
          <w:b/>
          <w:spacing w:val="-2"/>
          <w:sz w:val="24"/>
        </w:rPr>
        <w:t>……………………..</w:t>
      </w:r>
    </w:p>
    <w:p w:rsidR="00241690" w:rsidRDefault="00241690">
      <w:pPr>
        <w:rPr>
          <w:b/>
          <w:sz w:val="24"/>
        </w:rPr>
        <w:sectPr w:rsidR="00241690">
          <w:pgSz w:w="11900" w:h="16840"/>
          <w:pgMar w:top="1320" w:right="566" w:bottom="680" w:left="850" w:header="0" w:footer="490" w:gutter="0"/>
          <w:cols w:space="708"/>
        </w:sectPr>
      </w:pPr>
    </w:p>
    <w:p w:rsidR="00241690" w:rsidRDefault="00C43DEB">
      <w:pPr>
        <w:pStyle w:val="Balk2"/>
        <w:spacing w:before="60"/>
      </w:pPr>
      <w:bookmarkStart w:id="42" w:name="_TOC_250012"/>
      <w:r>
        <w:lastRenderedPageBreak/>
        <w:t>EK</w:t>
      </w:r>
      <w:r>
        <w:rPr>
          <w:spacing w:val="-1"/>
        </w:rPr>
        <w:t xml:space="preserve"> </w:t>
      </w:r>
      <w:r>
        <w:t>3.</w:t>
      </w:r>
      <w:r>
        <w:rPr>
          <w:spacing w:val="-1"/>
        </w:rPr>
        <w:t xml:space="preserve"> </w:t>
      </w:r>
      <w:r>
        <w:t xml:space="preserve">Zaman </w:t>
      </w:r>
      <w:bookmarkEnd w:id="42"/>
      <w:r>
        <w:rPr>
          <w:spacing w:val="-2"/>
        </w:rPr>
        <w:t>Çizelgesi</w:t>
      </w:r>
    </w:p>
    <w:p w:rsidR="00241690" w:rsidRDefault="00241690">
      <w:pPr>
        <w:pStyle w:val="GvdeMetni"/>
        <w:spacing w:before="28" w:after="1"/>
        <w:ind w:left="0"/>
        <w:rPr>
          <w:b/>
          <w:sz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9114"/>
      </w:tblGrid>
      <w:tr w:rsidR="00241690">
        <w:trPr>
          <w:trHeight w:val="654"/>
        </w:trPr>
        <w:tc>
          <w:tcPr>
            <w:tcW w:w="9683" w:type="dxa"/>
            <w:gridSpan w:val="2"/>
          </w:tcPr>
          <w:p w:rsidR="00241690" w:rsidRDefault="00C43DEB">
            <w:pPr>
              <w:pStyle w:val="TableParagraph"/>
              <w:spacing w:before="121"/>
              <w:ind w:left="4"/>
              <w:jc w:val="center"/>
              <w:rPr>
                <w:b/>
                <w:sz w:val="24"/>
              </w:rPr>
            </w:pPr>
            <w:r>
              <w:rPr>
                <w:b/>
                <w:sz w:val="24"/>
              </w:rPr>
              <w:t>SHZ</w:t>
            </w:r>
            <w:r>
              <w:rPr>
                <w:b/>
                <w:spacing w:val="-2"/>
                <w:sz w:val="24"/>
              </w:rPr>
              <w:t xml:space="preserve"> </w:t>
            </w:r>
            <w:r>
              <w:rPr>
                <w:b/>
                <w:sz w:val="24"/>
              </w:rPr>
              <w:t>309</w:t>
            </w:r>
            <w:r>
              <w:rPr>
                <w:b/>
                <w:spacing w:val="-1"/>
                <w:sz w:val="24"/>
              </w:rPr>
              <w:t xml:space="preserve"> </w:t>
            </w:r>
            <w:r>
              <w:rPr>
                <w:b/>
                <w:sz w:val="24"/>
              </w:rPr>
              <w:t>Uygulamalı</w:t>
            </w:r>
            <w:r>
              <w:rPr>
                <w:b/>
                <w:spacing w:val="-2"/>
                <w:sz w:val="24"/>
              </w:rPr>
              <w:t xml:space="preserve"> </w:t>
            </w:r>
            <w:r>
              <w:rPr>
                <w:b/>
                <w:sz w:val="24"/>
              </w:rPr>
              <w:t>Araştırma</w:t>
            </w:r>
            <w:r>
              <w:rPr>
                <w:b/>
                <w:spacing w:val="-1"/>
                <w:sz w:val="24"/>
              </w:rPr>
              <w:t xml:space="preserve"> </w:t>
            </w:r>
            <w:r>
              <w:rPr>
                <w:b/>
                <w:spacing w:val="-10"/>
                <w:sz w:val="24"/>
              </w:rPr>
              <w:t>I</w:t>
            </w:r>
          </w:p>
        </w:tc>
      </w:tr>
      <w:tr w:rsidR="00241690">
        <w:trPr>
          <w:trHeight w:val="654"/>
        </w:trPr>
        <w:tc>
          <w:tcPr>
            <w:tcW w:w="569" w:type="dxa"/>
          </w:tcPr>
          <w:p w:rsidR="00241690" w:rsidRDefault="00C43DEB">
            <w:pPr>
              <w:pStyle w:val="TableParagraph"/>
              <w:spacing w:before="119"/>
              <w:ind w:left="14"/>
              <w:rPr>
                <w:sz w:val="24"/>
              </w:rPr>
            </w:pPr>
            <w:r>
              <w:rPr>
                <w:spacing w:val="-2"/>
                <w:sz w:val="24"/>
              </w:rPr>
              <w:t>Hafta</w:t>
            </w:r>
          </w:p>
        </w:tc>
        <w:tc>
          <w:tcPr>
            <w:tcW w:w="9114" w:type="dxa"/>
          </w:tcPr>
          <w:p w:rsidR="00241690" w:rsidRDefault="00C43DEB">
            <w:pPr>
              <w:pStyle w:val="TableParagraph"/>
              <w:spacing w:before="119"/>
              <w:ind w:left="5"/>
              <w:jc w:val="center"/>
              <w:rPr>
                <w:sz w:val="24"/>
              </w:rPr>
            </w:pPr>
            <w:r>
              <w:rPr>
                <w:spacing w:val="-2"/>
                <w:sz w:val="24"/>
              </w:rPr>
              <w:t>Konular</w:t>
            </w:r>
          </w:p>
        </w:tc>
      </w:tr>
      <w:tr w:rsidR="00241690">
        <w:trPr>
          <w:trHeight w:val="1067"/>
        </w:trPr>
        <w:tc>
          <w:tcPr>
            <w:tcW w:w="569" w:type="dxa"/>
          </w:tcPr>
          <w:p w:rsidR="00241690" w:rsidRDefault="00C43DEB">
            <w:pPr>
              <w:pStyle w:val="TableParagraph"/>
              <w:spacing w:before="119"/>
              <w:ind w:left="2"/>
              <w:rPr>
                <w:sz w:val="24"/>
              </w:rPr>
            </w:pPr>
            <w:r>
              <w:rPr>
                <w:spacing w:val="-10"/>
                <w:sz w:val="24"/>
              </w:rPr>
              <w:t>1</w:t>
            </w:r>
          </w:p>
        </w:tc>
        <w:tc>
          <w:tcPr>
            <w:tcW w:w="9114" w:type="dxa"/>
          </w:tcPr>
          <w:p w:rsidR="00241690" w:rsidRDefault="00C43DEB">
            <w:pPr>
              <w:pStyle w:val="TableParagraph"/>
              <w:spacing w:before="119" w:line="360" w:lineRule="auto"/>
              <w:ind w:left="4" w:right="-13"/>
              <w:rPr>
                <w:sz w:val="24"/>
              </w:rPr>
            </w:pPr>
            <w:r>
              <w:rPr>
                <w:sz w:val="24"/>
              </w:rPr>
              <w:t xml:space="preserve">Öğrenci gruplarının ilan edilmesi; eğitsel danışmanların öğrenci grupları ile </w:t>
            </w:r>
            <w:proofErr w:type="gramStart"/>
            <w:r>
              <w:rPr>
                <w:sz w:val="24"/>
              </w:rPr>
              <w:t>toplanması;</w:t>
            </w:r>
            <w:proofErr w:type="gramEnd"/>
            <w:r>
              <w:rPr>
                <w:sz w:val="24"/>
              </w:rPr>
              <w:t xml:space="preserve"> olası araştırma konuları hakkında tartışma</w:t>
            </w:r>
          </w:p>
        </w:tc>
      </w:tr>
      <w:tr w:rsidR="00241690">
        <w:trPr>
          <w:trHeight w:val="1067"/>
        </w:trPr>
        <w:tc>
          <w:tcPr>
            <w:tcW w:w="569" w:type="dxa"/>
          </w:tcPr>
          <w:p w:rsidR="00241690" w:rsidRDefault="00C43DEB">
            <w:pPr>
              <w:pStyle w:val="TableParagraph"/>
              <w:spacing w:before="119"/>
              <w:ind w:left="2"/>
              <w:rPr>
                <w:sz w:val="24"/>
              </w:rPr>
            </w:pPr>
            <w:r>
              <w:rPr>
                <w:spacing w:val="-10"/>
                <w:sz w:val="24"/>
              </w:rPr>
              <w:t>2</w:t>
            </w:r>
          </w:p>
        </w:tc>
        <w:tc>
          <w:tcPr>
            <w:tcW w:w="9114" w:type="dxa"/>
          </w:tcPr>
          <w:p w:rsidR="00241690" w:rsidRDefault="00C43DEB">
            <w:pPr>
              <w:pStyle w:val="TableParagraph"/>
              <w:spacing w:before="119" w:line="360" w:lineRule="auto"/>
              <w:ind w:left="4" w:right="-13"/>
              <w:rPr>
                <w:sz w:val="24"/>
              </w:rPr>
            </w:pPr>
            <w:r>
              <w:rPr>
                <w:sz w:val="24"/>
              </w:rPr>
              <w:t>Seçtikleri</w:t>
            </w:r>
            <w:r>
              <w:rPr>
                <w:spacing w:val="36"/>
                <w:sz w:val="24"/>
              </w:rPr>
              <w:t xml:space="preserve"> </w:t>
            </w:r>
            <w:r>
              <w:rPr>
                <w:sz w:val="24"/>
              </w:rPr>
              <w:t>konu</w:t>
            </w:r>
            <w:r>
              <w:rPr>
                <w:spacing w:val="36"/>
                <w:sz w:val="24"/>
              </w:rPr>
              <w:t xml:space="preserve"> </w:t>
            </w:r>
            <w:r>
              <w:rPr>
                <w:sz w:val="24"/>
              </w:rPr>
              <w:t>ile</w:t>
            </w:r>
            <w:r>
              <w:rPr>
                <w:spacing w:val="35"/>
                <w:sz w:val="24"/>
              </w:rPr>
              <w:t xml:space="preserve"> </w:t>
            </w:r>
            <w:r>
              <w:rPr>
                <w:sz w:val="24"/>
              </w:rPr>
              <w:t>ilgili</w:t>
            </w:r>
            <w:r>
              <w:rPr>
                <w:spacing w:val="36"/>
                <w:sz w:val="24"/>
              </w:rPr>
              <w:t xml:space="preserve"> </w:t>
            </w:r>
            <w:r>
              <w:rPr>
                <w:sz w:val="24"/>
              </w:rPr>
              <w:t>literatürün</w:t>
            </w:r>
            <w:r>
              <w:rPr>
                <w:spacing w:val="35"/>
                <w:sz w:val="24"/>
              </w:rPr>
              <w:t xml:space="preserve"> </w:t>
            </w:r>
            <w:r>
              <w:rPr>
                <w:sz w:val="24"/>
              </w:rPr>
              <w:t>taranması</w:t>
            </w:r>
            <w:r>
              <w:rPr>
                <w:spacing w:val="38"/>
                <w:sz w:val="24"/>
              </w:rPr>
              <w:t xml:space="preserve"> </w:t>
            </w:r>
            <w:r>
              <w:rPr>
                <w:sz w:val="24"/>
              </w:rPr>
              <w:t>ve</w:t>
            </w:r>
            <w:r>
              <w:rPr>
                <w:spacing w:val="35"/>
                <w:sz w:val="24"/>
              </w:rPr>
              <w:t xml:space="preserve"> </w:t>
            </w:r>
            <w:r>
              <w:rPr>
                <w:sz w:val="24"/>
              </w:rPr>
              <w:t>sonuçların</w:t>
            </w:r>
            <w:r>
              <w:rPr>
                <w:spacing w:val="40"/>
                <w:sz w:val="24"/>
              </w:rPr>
              <w:t xml:space="preserve"> </w:t>
            </w:r>
            <w:r>
              <w:rPr>
                <w:sz w:val="24"/>
              </w:rPr>
              <w:t>araştırma</w:t>
            </w:r>
            <w:r>
              <w:rPr>
                <w:spacing w:val="35"/>
                <w:sz w:val="24"/>
              </w:rPr>
              <w:t xml:space="preserve"> </w:t>
            </w:r>
            <w:r>
              <w:rPr>
                <w:sz w:val="24"/>
              </w:rPr>
              <w:t>önerisi</w:t>
            </w:r>
            <w:r>
              <w:rPr>
                <w:spacing w:val="36"/>
                <w:sz w:val="24"/>
              </w:rPr>
              <w:t xml:space="preserve"> </w:t>
            </w:r>
            <w:r>
              <w:rPr>
                <w:sz w:val="24"/>
              </w:rPr>
              <w:t>taslağı</w:t>
            </w:r>
            <w:r>
              <w:rPr>
                <w:spacing w:val="36"/>
                <w:sz w:val="24"/>
              </w:rPr>
              <w:t xml:space="preserve"> </w:t>
            </w:r>
            <w:r>
              <w:rPr>
                <w:sz w:val="24"/>
              </w:rPr>
              <w:t xml:space="preserve">haline </w:t>
            </w:r>
            <w:r>
              <w:rPr>
                <w:spacing w:val="-2"/>
                <w:sz w:val="24"/>
              </w:rPr>
              <w:t>getirilmesi</w:t>
            </w:r>
          </w:p>
        </w:tc>
      </w:tr>
      <w:tr w:rsidR="00241690">
        <w:trPr>
          <w:trHeight w:val="655"/>
        </w:trPr>
        <w:tc>
          <w:tcPr>
            <w:tcW w:w="569" w:type="dxa"/>
          </w:tcPr>
          <w:p w:rsidR="00241690" w:rsidRDefault="00C43DEB">
            <w:pPr>
              <w:pStyle w:val="TableParagraph"/>
              <w:spacing w:before="119"/>
              <w:ind w:left="2"/>
              <w:rPr>
                <w:sz w:val="24"/>
              </w:rPr>
            </w:pPr>
            <w:r>
              <w:rPr>
                <w:spacing w:val="-10"/>
                <w:sz w:val="24"/>
              </w:rPr>
              <w:t>3</w:t>
            </w:r>
          </w:p>
        </w:tc>
        <w:tc>
          <w:tcPr>
            <w:tcW w:w="9114" w:type="dxa"/>
          </w:tcPr>
          <w:p w:rsidR="00241690" w:rsidRDefault="00C43DEB">
            <w:pPr>
              <w:pStyle w:val="TableParagraph"/>
              <w:spacing w:before="119"/>
              <w:ind w:left="4"/>
              <w:rPr>
                <w:sz w:val="24"/>
              </w:rPr>
            </w:pPr>
            <w:r>
              <w:rPr>
                <w:sz w:val="24"/>
              </w:rPr>
              <w:t>Araştırma</w:t>
            </w:r>
            <w:r>
              <w:rPr>
                <w:spacing w:val="-3"/>
                <w:sz w:val="24"/>
              </w:rPr>
              <w:t xml:space="preserve"> </w:t>
            </w:r>
            <w:r>
              <w:rPr>
                <w:sz w:val="24"/>
              </w:rPr>
              <w:t>önerisi taslağının,</w:t>
            </w:r>
            <w:r>
              <w:rPr>
                <w:spacing w:val="-1"/>
                <w:sz w:val="24"/>
              </w:rPr>
              <w:t xml:space="preserve"> </w:t>
            </w:r>
            <w:r>
              <w:rPr>
                <w:sz w:val="24"/>
              </w:rPr>
              <w:t>danışmanın onayına</w:t>
            </w:r>
            <w:r>
              <w:rPr>
                <w:spacing w:val="-2"/>
                <w:sz w:val="24"/>
              </w:rPr>
              <w:t xml:space="preserve"> </w:t>
            </w:r>
            <w:r>
              <w:rPr>
                <w:sz w:val="24"/>
              </w:rPr>
              <w:t>sunulması ve</w:t>
            </w:r>
            <w:r>
              <w:rPr>
                <w:spacing w:val="-1"/>
                <w:sz w:val="24"/>
              </w:rPr>
              <w:t xml:space="preserve"> </w:t>
            </w:r>
            <w:r>
              <w:rPr>
                <w:spacing w:val="-2"/>
                <w:sz w:val="24"/>
              </w:rPr>
              <w:t>kabulü</w:t>
            </w:r>
          </w:p>
        </w:tc>
      </w:tr>
      <w:tr w:rsidR="00241690">
        <w:trPr>
          <w:trHeight w:val="652"/>
        </w:trPr>
        <w:tc>
          <w:tcPr>
            <w:tcW w:w="569" w:type="dxa"/>
          </w:tcPr>
          <w:p w:rsidR="00241690" w:rsidRDefault="00C43DEB">
            <w:pPr>
              <w:pStyle w:val="TableParagraph"/>
              <w:spacing w:before="119"/>
              <w:ind w:left="2"/>
              <w:rPr>
                <w:sz w:val="24"/>
              </w:rPr>
            </w:pPr>
            <w:r>
              <w:rPr>
                <w:spacing w:val="-10"/>
                <w:sz w:val="24"/>
              </w:rPr>
              <w:t>4</w:t>
            </w:r>
          </w:p>
        </w:tc>
        <w:tc>
          <w:tcPr>
            <w:tcW w:w="9114" w:type="dxa"/>
          </w:tcPr>
          <w:p w:rsidR="00241690" w:rsidRDefault="00C43DEB">
            <w:pPr>
              <w:pStyle w:val="TableParagraph"/>
              <w:spacing w:before="119"/>
              <w:ind w:left="4"/>
              <w:rPr>
                <w:sz w:val="24"/>
              </w:rPr>
            </w:pPr>
            <w:r>
              <w:rPr>
                <w:sz w:val="24"/>
              </w:rPr>
              <w:t>Araştırma</w:t>
            </w:r>
            <w:r>
              <w:rPr>
                <w:spacing w:val="-3"/>
                <w:sz w:val="24"/>
              </w:rPr>
              <w:t xml:space="preserve"> </w:t>
            </w:r>
            <w:r>
              <w:rPr>
                <w:sz w:val="24"/>
              </w:rPr>
              <w:t>önerisinin</w:t>
            </w:r>
            <w:r>
              <w:rPr>
                <w:spacing w:val="-1"/>
                <w:sz w:val="24"/>
              </w:rPr>
              <w:t xml:space="preserve"> </w:t>
            </w:r>
            <w:r>
              <w:rPr>
                <w:sz w:val="24"/>
              </w:rPr>
              <w:t>kuramsal</w:t>
            </w:r>
            <w:r>
              <w:rPr>
                <w:spacing w:val="-1"/>
                <w:sz w:val="24"/>
              </w:rPr>
              <w:t xml:space="preserve"> </w:t>
            </w:r>
            <w:r>
              <w:rPr>
                <w:sz w:val="24"/>
              </w:rPr>
              <w:t xml:space="preserve">bölümünün </w:t>
            </w:r>
            <w:r>
              <w:rPr>
                <w:spacing w:val="-2"/>
                <w:sz w:val="24"/>
              </w:rPr>
              <w:t>hazırlanması</w:t>
            </w:r>
          </w:p>
        </w:tc>
      </w:tr>
      <w:tr w:rsidR="00241690">
        <w:trPr>
          <w:trHeight w:val="654"/>
        </w:trPr>
        <w:tc>
          <w:tcPr>
            <w:tcW w:w="569" w:type="dxa"/>
          </w:tcPr>
          <w:p w:rsidR="00241690" w:rsidRDefault="00C43DEB">
            <w:pPr>
              <w:pStyle w:val="TableParagraph"/>
              <w:spacing w:before="121"/>
              <w:ind w:left="2"/>
              <w:rPr>
                <w:sz w:val="24"/>
              </w:rPr>
            </w:pPr>
            <w:r>
              <w:rPr>
                <w:spacing w:val="-10"/>
                <w:sz w:val="24"/>
              </w:rPr>
              <w:t>5</w:t>
            </w:r>
          </w:p>
        </w:tc>
        <w:tc>
          <w:tcPr>
            <w:tcW w:w="9114" w:type="dxa"/>
          </w:tcPr>
          <w:p w:rsidR="00241690" w:rsidRDefault="00C43DEB">
            <w:pPr>
              <w:pStyle w:val="TableParagraph"/>
              <w:spacing w:before="121"/>
              <w:ind w:left="4"/>
              <w:rPr>
                <w:sz w:val="24"/>
              </w:rPr>
            </w:pPr>
            <w:r>
              <w:rPr>
                <w:sz w:val="24"/>
              </w:rPr>
              <w:t>Araştırma</w:t>
            </w:r>
            <w:r>
              <w:rPr>
                <w:spacing w:val="-3"/>
                <w:sz w:val="24"/>
              </w:rPr>
              <w:t xml:space="preserve"> </w:t>
            </w:r>
            <w:r>
              <w:rPr>
                <w:sz w:val="24"/>
              </w:rPr>
              <w:t>önerisinin</w:t>
            </w:r>
            <w:r>
              <w:rPr>
                <w:spacing w:val="-1"/>
                <w:sz w:val="24"/>
              </w:rPr>
              <w:t xml:space="preserve"> </w:t>
            </w:r>
            <w:r>
              <w:rPr>
                <w:sz w:val="24"/>
              </w:rPr>
              <w:t>kuramsal</w:t>
            </w:r>
            <w:r>
              <w:rPr>
                <w:spacing w:val="-1"/>
                <w:sz w:val="24"/>
              </w:rPr>
              <w:t xml:space="preserve"> </w:t>
            </w:r>
            <w:r>
              <w:rPr>
                <w:sz w:val="24"/>
              </w:rPr>
              <w:t xml:space="preserve">bölümünün </w:t>
            </w:r>
            <w:r>
              <w:rPr>
                <w:spacing w:val="-2"/>
                <w:sz w:val="24"/>
              </w:rPr>
              <w:t>hazırlanması</w:t>
            </w:r>
          </w:p>
        </w:tc>
      </w:tr>
      <w:tr w:rsidR="00241690">
        <w:trPr>
          <w:trHeight w:val="654"/>
        </w:trPr>
        <w:tc>
          <w:tcPr>
            <w:tcW w:w="569" w:type="dxa"/>
          </w:tcPr>
          <w:p w:rsidR="00241690" w:rsidRDefault="00C43DEB">
            <w:pPr>
              <w:pStyle w:val="TableParagraph"/>
              <w:spacing w:before="119"/>
              <w:ind w:left="2"/>
              <w:rPr>
                <w:sz w:val="24"/>
              </w:rPr>
            </w:pPr>
            <w:r>
              <w:rPr>
                <w:spacing w:val="-10"/>
                <w:sz w:val="24"/>
              </w:rPr>
              <w:t>6</w:t>
            </w:r>
          </w:p>
        </w:tc>
        <w:tc>
          <w:tcPr>
            <w:tcW w:w="9114" w:type="dxa"/>
          </w:tcPr>
          <w:p w:rsidR="00241690" w:rsidRDefault="00C43DEB">
            <w:pPr>
              <w:pStyle w:val="TableParagraph"/>
              <w:spacing w:before="119"/>
              <w:ind w:left="4"/>
              <w:rPr>
                <w:sz w:val="24"/>
              </w:rPr>
            </w:pPr>
            <w:r>
              <w:rPr>
                <w:sz w:val="24"/>
              </w:rPr>
              <w:t>Araştırma</w:t>
            </w:r>
            <w:r>
              <w:rPr>
                <w:spacing w:val="-5"/>
                <w:sz w:val="24"/>
              </w:rPr>
              <w:t xml:space="preserve"> </w:t>
            </w:r>
            <w:r>
              <w:rPr>
                <w:sz w:val="24"/>
              </w:rPr>
              <w:t>önerisinin</w:t>
            </w:r>
            <w:r>
              <w:rPr>
                <w:spacing w:val="-1"/>
                <w:sz w:val="24"/>
              </w:rPr>
              <w:t xml:space="preserve"> </w:t>
            </w:r>
            <w:r>
              <w:rPr>
                <w:sz w:val="24"/>
              </w:rPr>
              <w:t>kuramsal bölümünün</w:t>
            </w:r>
            <w:r>
              <w:rPr>
                <w:spacing w:val="-1"/>
                <w:sz w:val="24"/>
              </w:rPr>
              <w:t xml:space="preserve"> </w:t>
            </w:r>
            <w:r>
              <w:rPr>
                <w:sz w:val="24"/>
              </w:rPr>
              <w:t>hazırlanması; araştırma</w:t>
            </w:r>
            <w:r>
              <w:rPr>
                <w:spacing w:val="-3"/>
                <w:sz w:val="24"/>
              </w:rPr>
              <w:t xml:space="preserve"> </w:t>
            </w:r>
            <w:r>
              <w:rPr>
                <w:sz w:val="24"/>
              </w:rPr>
              <w:t xml:space="preserve">probleminin </w:t>
            </w:r>
            <w:r>
              <w:rPr>
                <w:spacing w:val="-2"/>
                <w:sz w:val="24"/>
              </w:rPr>
              <w:t>belirlenmesi</w:t>
            </w:r>
          </w:p>
        </w:tc>
      </w:tr>
      <w:tr w:rsidR="00241690">
        <w:trPr>
          <w:trHeight w:val="652"/>
        </w:trPr>
        <w:tc>
          <w:tcPr>
            <w:tcW w:w="569" w:type="dxa"/>
          </w:tcPr>
          <w:p w:rsidR="00241690" w:rsidRDefault="00C43DEB">
            <w:pPr>
              <w:pStyle w:val="TableParagraph"/>
              <w:spacing w:before="119"/>
              <w:ind w:left="2"/>
              <w:rPr>
                <w:sz w:val="24"/>
              </w:rPr>
            </w:pPr>
            <w:r>
              <w:rPr>
                <w:spacing w:val="-10"/>
                <w:sz w:val="24"/>
              </w:rPr>
              <w:t>7</w:t>
            </w:r>
          </w:p>
        </w:tc>
        <w:tc>
          <w:tcPr>
            <w:tcW w:w="9114" w:type="dxa"/>
          </w:tcPr>
          <w:p w:rsidR="00241690" w:rsidRDefault="00C43DEB">
            <w:pPr>
              <w:pStyle w:val="TableParagraph"/>
              <w:spacing w:before="119"/>
              <w:ind w:left="4"/>
              <w:rPr>
                <w:sz w:val="24"/>
              </w:rPr>
            </w:pPr>
            <w:r>
              <w:rPr>
                <w:sz w:val="24"/>
              </w:rPr>
              <w:t>Araştırma</w:t>
            </w:r>
            <w:r>
              <w:rPr>
                <w:spacing w:val="-3"/>
                <w:sz w:val="24"/>
              </w:rPr>
              <w:t xml:space="preserve"> </w:t>
            </w:r>
            <w:r>
              <w:rPr>
                <w:sz w:val="24"/>
              </w:rPr>
              <w:t>yönteminin</w:t>
            </w:r>
            <w:r>
              <w:rPr>
                <w:spacing w:val="-1"/>
                <w:sz w:val="24"/>
              </w:rPr>
              <w:t xml:space="preserve"> </w:t>
            </w:r>
            <w:r>
              <w:rPr>
                <w:spacing w:val="-2"/>
                <w:sz w:val="24"/>
              </w:rPr>
              <w:t>belirlenmesi</w:t>
            </w:r>
          </w:p>
        </w:tc>
      </w:tr>
      <w:tr w:rsidR="00241690">
        <w:trPr>
          <w:trHeight w:val="655"/>
        </w:trPr>
        <w:tc>
          <w:tcPr>
            <w:tcW w:w="569" w:type="dxa"/>
          </w:tcPr>
          <w:p w:rsidR="00241690" w:rsidRDefault="00C43DEB">
            <w:pPr>
              <w:pStyle w:val="TableParagraph"/>
              <w:spacing w:before="119"/>
              <w:ind w:left="2"/>
              <w:rPr>
                <w:sz w:val="24"/>
              </w:rPr>
            </w:pPr>
            <w:r>
              <w:rPr>
                <w:spacing w:val="-10"/>
                <w:sz w:val="24"/>
              </w:rPr>
              <w:t>8</w:t>
            </w:r>
          </w:p>
        </w:tc>
        <w:tc>
          <w:tcPr>
            <w:tcW w:w="9114" w:type="dxa"/>
          </w:tcPr>
          <w:p w:rsidR="00241690" w:rsidRDefault="00C43DEB">
            <w:pPr>
              <w:pStyle w:val="TableParagraph"/>
              <w:spacing w:before="119"/>
              <w:ind w:left="4"/>
              <w:rPr>
                <w:sz w:val="24"/>
              </w:rPr>
            </w:pPr>
            <w:r>
              <w:rPr>
                <w:sz w:val="24"/>
              </w:rPr>
              <w:t>Ara</w:t>
            </w:r>
            <w:r>
              <w:rPr>
                <w:spacing w:val="-5"/>
                <w:sz w:val="24"/>
              </w:rPr>
              <w:t xml:space="preserve"> </w:t>
            </w:r>
            <w:r>
              <w:rPr>
                <w:spacing w:val="-2"/>
                <w:sz w:val="24"/>
              </w:rPr>
              <w:t>sınav</w:t>
            </w:r>
          </w:p>
        </w:tc>
      </w:tr>
      <w:tr w:rsidR="00241690">
        <w:trPr>
          <w:trHeight w:val="1067"/>
        </w:trPr>
        <w:tc>
          <w:tcPr>
            <w:tcW w:w="569" w:type="dxa"/>
          </w:tcPr>
          <w:p w:rsidR="00241690" w:rsidRDefault="00C43DEB">
            <w:pPr>
              <w:pStyle w:val="TableParagraph"/>
              <w:spacing w:before="119"/>
              <w:ind w:left="2"/>
              <w:rPr>
                <w:sz w:val="24"/>
              </w:rPr>
            </w:pPr>
            <w:r>
              <w:rPr>
                <w:spacing w:val="-10"/>
                <w:sz w:val="24"/>
              </w:rPr>
              <w:t>9</w:t>
            </w:r>
          </w:p>
        </w:tc>
        <w:tc>
          <w:tcPr>
            <w:tcW w:w="9114" w:type="dxa"/>
          </w:tcPr>
          <w:p w:rsidR="00241690" w:rsidRDefault="00C43DEB">
            <w:pPr>
              <w:pStyle w:val="TableParagraph"/>
              <w:spacing w:before="119" w:line="360" w:lineRule="auto"/>
              <w:ind w:left="4" w:right="-13"/>
              <w:rPr>
                <w:sz w:val="24"/>
              </w:rPr>
            </w:pPr>
            <w:r>
              <w:rPr>
                <w:sz w:val="24"/>
              </w:rPr>
              <w:t>Araştırma</w:t>
            </w:r>
            <w:r>
              <w:rPr>
                <w:spacing w:val="35"/>
                <w:sz w:val="24"/>
              </w:rPr>
              <w:t xml:space="preserve"> </w:t>
            </w:r>
            <w:r>
              <w:rPr>
                <w:sz w:val="24"/>
              </w:rPr>
              <w:t>önerisinin</w:t>
            </w:r>
            <w:r>
              <w:rPr>
                <w:spacing w:val="36"/>
                <w:sz w:val="24"/>
              </w:rPr>
              <w:t xml:space="preserve"> </w:t>
            </w:r>
            <w:r>
              <w:rPr>
                <w:sz w:val="24"/>
              </w:rPr>
              <w:t>yöntem</w:t>
            </w:r>
            <w:r>
              <w:rPr>
                <w:spacing w:val="36"/>
                <w:sz w:val="24"/>
              </w:rPr>
              <w:t xml:space="preserve"> </w:t>
            </w:r>
            <w:r>
              <w:rPr>
                <w:sz w:val="24"/>
              </w:rPr>
              <w:t>bölümümün</w:t>
            </w:r>
            <w:r>
              <w:rPr>
                <w:spacing w:val="37"/>
                <w:sz w:val="24"/>
              </w:rPr>
              <w:t xml:space="preserve"> </w:t>
            </w:r>
            <w:r>
              <w:rPr>
                <w:sz w:val="24"/>
              </w:rPr>
              <w:t>hazırlanması:</w:t>
            </w:r>
            <w:r>
              <w:rPr>
                <w:spacing w:val="37"/>
                <w:sz w:val="24"/>
              </w:rPr>
              <w:t xml:space="preserve"> </w:t>
            </w:r>
            <w:r>
              <w:rPr>
                <w:sz w:val="24"/>
              </w:rPr>
              <w:t>hipotez</w:t>
            </w:r>
            <w:r>
              <w:rPr>
                <w:spacing w:val="35"/>
                <w:sz w:val="24"/>
              </w:rPr>
              <w:t xml:space="preserve"> </w:t>
            </w:r>
            <w:r>
              <w:rPr>
                <w:sz w:val="24"/>
              </w:rPr>
              <w:t>kurma,</w:t>
            </w:r>
            <w:r>
              <w:rPr>
                <w:spacing w:val="36"/>
                <w:sz w:val="24"/>
              </w:rPr>
              <w:t xml:space="preserve"> </w:t>
            </w:r>
            <w:proofErr w:type="spellStart"/>
            <w:r>
              <w:rPr>
                <w:sz w:val="24"/>
              </w:rPr>
              <w:t>denenceler</w:t>
            </w:r>
            <w:proofErr w:type="spellEnd"/>
            <w:r>
              <w:rPr>
                <w:sz w:val="24"/>
              </w:rPr>
              <w:t>,</w:t>
            </w:r>
            <w:r>
              <w:rPr>
                <w:spacing w:val="36"/>
                <w:sz w:val="24"/>
              </w:rPr>
              <w:t xml:space="preserve"> </w:t>
            </w:r>
            <w:r>
              <w:rPr>
                <w:sz w:val="24"/>
              </w:rPr>
              <w:t>bağımlı bağımsız değişkenler</w:t>
            </w:r>
          </w:p>
        </w:tc>
      </w:tr>
      <w:tr w:rsidR="00241690">
        <w:trPr>
          <w:trHeight w:val="654"/>
        </w:trPr>
        <w:tc>
          <w:tcPr>
            <w:tcW w:w="569" w:type="dxa"/>
          </w:tcPr>
          <w:p w:rsidR="00241690" w:rsidRDefault="00C43DEB">
            <w:pPr>
              <w:pStyle w:val="TableParagraph"/>
              <w:spacing w:before="119"/>
              <w:ind w:left="2"/>
              <w:rPr>
                <w:sz w:val="24"/>
              </w:rPr>
            </w:pPr>
            <w:r>
              <w:rPr>
                <w:spacing w:val="-5"/>
                <w:sz w:val="24"/>
              </w:rPr>
              <w:t>10</w:t>
            </w:r>
          </w:p>
        </w:tc>
        <w:tc>
          <w:tcPr>
            <w:tcW w:w="9114" w:type="dxa"/>
          </w:tcPr>
          <w:p w:rsidR="00241690" w:rsidRDefault="00C43DEB">
            <w:pPr>
              <w:pStyle w:val="TableParagraph"/>
              <w:spacing w:before="119"/>
              <w:ind w:left="4"/>
              <w:rPr>
                <w:sz w:val="24"/>
              </w:rPr>
            </w:pPr>
            <w:r>
              <w:rPr>
                <w:sz w:val="24"/>
              </w:rPr>
              <w:t>Araştırma</w:t>
            </w:r>
            <w:r>
              <w:rPr>
                <w:spacing w:val="-4"/>
                <w:sz w:val="24"/>
              </w:rPr>
              <w:t xml:space="preserve"> </w:t>
            </w:r>
            <w:r>
              <w:rPr>
                <w:sz w:val="24"/>
              </w:rPr>
              <w:t>önerisinin</w:t>
            </w:r>
            <w:r>
              <w:rPr>
                <w:spacing w:val="-1"/>
                <w:sz w:val="24"/>
              </w:rPr>
              <w:t xml:space="preserve"> </w:t>
            </w:r>
            <w:r>
              <w:rPr>
                <w:sz w:val="24"/>
              </w:rPr>
              <w:t>yöntem</w:t>
            </w:r>
            <w:r>
              <w:rPr>
                <w:spacing w:val="-1"/>
                <w:sz w:val="24"/>
              </w:rPr>
              <w:t xml:space="preserve"> </w:t>
            </w:r>
            <w:r>
              <w:rPr>
                <w:sz w:val="24"/>
              </w:rPr>
              <w:t>bölümümün</w:t>
            </w:r>
            <w:r>
              <w:rPr>
                <w:spacing w:val="-1"/>
                <w:sz w:val="24"/>
              </w:rPr>
              <w:t xml:space="preserve"> </w:t>
            </w:r>
            <w:r>
              <w:rPr>
                <w:sz w:val="24"/>
              </w:rPr>
              <w:t>hazırlanması:</w:t>
            </w:r>
            <w:r>
              <w:rPr>
                <w:spacing w:val="-1"/>
                <w:sz w:val="24"/>
              </w:rPr>
              <w:t xml:space="preserve"> </w:t>
            </w:r>
            <w:r>
              <w:rPr>
                <w:sz w:val="24"/>
              </w:rPr>
              <w:t>sınırlar;</w:t>
            </w:r>
            <w:r>
              <w:rPr>
                <w:spacing w:val="-1"/>
                <w:sz w:val="24"/>
              </w:rPr>
              <w:t xml:space="preserve"> </w:t>
            </w:r>
            <w:r>
              <w:rPr>
                <w:sz w:val="24"/>
              </w:rPr>
              <w:t xml:space="preserve">araştırma </w:t>
            </w:r>
            <w:r>
              <w:rPr>
                <w:spacing w:val="-2"/>
                <w:sz w:val="24"/>
              </w:rPr>
              <w:t>modeli</w:t>
            </w:r>
          </w:p>
        </w:tc>
      </w:tr>
      <w:tr w:rsidR="00241690">
        <w:trPr>
          <w:trHeight w:val="1067"/>
        </w:trPr>
        <w:tc>
          <w:tcPr>
            <w:tcW w:w="569" w:type="dxa"/>
          </w:tcPr>
          <w:p w:rsidR="00241690" w:rsidRDefault="00C43DEB">
            <w:pPr>
              <w:pStyle w:val="TableParagraph"/>
              <w:spacing w:before="119"/>
              <w:ind w:left="2"/>
              <w:rPr>
                <w:sz w:val="24"/>
              </w:rPr>
            </w:pPr>
            <w:r>
              <w:rPr>
                <w:spacing w:val="-5"/>
                <w:sz w:val="24"/>
              </w:rPr>
              <w:t>11</w:t>
            </w:r>
          </w:p>
        </w:tc>
        <w:tc>
          <w:tcPr>
            <w:tcW w:w="9114" w:type="dxa"/>
          </w:tcPr>
          <w:p w:rsidR="00241690" w:rsidRDefault="00C43DEB">
            <w:pPr>
              <w:pStyle w:val="TableParagraph"/>
              <w:spacing w:before="119" w:line="360" w:lineRule="auto"/>
              <w:ind w:left="4" w:right="-13"/>
              <w:rPr>
                <w:sz w:val="24"/>
              </w:rPr>
            </w:pPr>
            <w:r>
              <w:rPr>
                <w:sz w:val="24"/>
              </w:rPr>
              <w:t xml:space="preserve">Araştırma önerisinin yöntem bölümümün hazırlanması: önemlilik testleri, kullanılacak ölçüm </w:t>
            </w:r>
            <w:r>
              <w:rPr>
                <w:spacing w:val="-2"/>
                <w:sz w:val="24"/>
              </w:rPr>
              <w:t>teknikleri</w:t>
            </w:r>
          </w:p>
        </w:tc>
      </w:tr>
      <w:tr w:rsidR="00241690">
        <w:trPr>
          <w:trHeight w:val="654"/>
        </w:trPr>
        <w:tc>
          <w:tcPr>
            <w:tcW w:w="569" w:type="dxa"/>
          </w:tcPr>
          <w:p w:rsidR="00241690" w:rsidRDefault="00C43DEB">
            <w:pPr>
              <w:pStyle w:val="TableParagraph"/>
              <w:spacing w:before="119"/>
              <w:ind w:left="2"/>
              <w:rPr>
                <w:sz w:val="24"/>
              </w:rPr>
            </w:pPr>
            <w:r>
              <w:rPr>
                <w:spacing w:val="-5"/>
                <w:sz w:val="24"/>
              </w:rPr>
              <w:t>12</w:t>
            </w:r>
          </w:p>
        </w:tc>
        <w:tc>
          <w:tcPr>
            <w:tcW w:w="9114" w:type="dxa"/>
          </w:tcPr>
          <w:p w:rsidR="00241690" w:rsidRDefault="00C43DEB">
            <w:pPr>
              <w:pStyle w:val="TableParagraph"/>
              <w:spacing w:before="119"/>
              <w:ind w:left="4"/>
              <w:rPr>
                <w:sz w:val="24"/>
              </w:rPr>
            </w:pPr>
            <w:r>
              <w:rPr>
                <w:sz w:val="24"/>
              </w:rPr>
              <w:t>Veri</w:t>
            </w:r>
            <w:r>
              <w:rPr>
                <w:spacing w:val="-2"/>
                <w:sz w:val="24"/>
              </w:rPr>
              <w:t xml:space="preserve"> </w:t>
            </w:r>
            <w:r>
              <w:rPr>
                <w:sz w:val="24"/>
              </w:rPr>
              <w:t>toplama</w:t>
            </w:r>
            <w:r>
              <w:rPr>
                <w:spacing w:val="-2"/>
                <w:sz w:val="24"/>
              </w:rPr>
              <w:t xml:space="preserve"> </w:t>
            </w:r>
            <w:r>
              <w:rPr>
                <w:sz w:val="24"/>
              </w:rPr>
              <w:t>araçlarının</w:t>
            </w:r>
            <w:r>
              <w:rPr>
                <w:spacing w:val="-1"/>
                <w:sz w:val="24"/>
              </w:rPr>
              <w:t xml:space="preserve"> </w:t>
            </w:r>
            <w:r>
              <w:rPr>
                <w:spacing w:val="-2"/>
                <w:sz w:val="24"/>
              </w:rPr>
              <w:t>hazırlanması</w:t>
            </w:r>
          </w:p>
        </w:tc>
      </w:tr>
      <w:tr w:rsidR="00241690">
        <w:trPr>
          <w:trHeight w:val="653"/>
        </w:trPr>
        <w:tc>
          <w:tcPr>
            <w:tcW w:w="569" w:type="dxa"/>
          </w:tcPr>
          <w:p w:rsidR="00241690" w:rsidRDefault="00C43DEB">
            <w:pPr>
              <w:pStyle w:val="TableParagraph"/>
              <w:spacing w:before="119"/>
              <w:ind w:left="2"/>
              <w:rPr>
                <w:sz w:val="24"/>
              </w:rPr>
            </w:pPr>
            <w:r>
              <w:rPr>
                <w:spacing w:val="-5"/>
                <w:sz w:val="24"/>
              </w:rPr>
              <w:t>13</w:t>
            </w:r>
          </w:p>
        </w:tc>
        <w:tc>
          <w:tcPr>
            <w:tcW w:w="9114" w:type="dxa"/>
          </w:tcPr>
          <w:p w:rsidR="00241690" w:rsidRDefault="00C43DEB">
            <w:pPr>
              <w:pStyle w:val="TableParagraph"/>
              <w:spacing w:before="119"/>
              <w:ind w:left="4"/>
              <w:rPr>
                <w:sz w:val="24"/>
              </w:rPr>
            </w:pPr>
            <w:r>
              <w:rPr>
                <w:sz w:val="24"/>
              </w:rPr>
              <w:t>Veri</w:t>
            </w:r>
            <w:r>
              <w:rPr>
                <w:spacing w:val="-2"/>
                <w:sz w:val="24"/>
              </w:rPr>
              <w:t xml:space="preserve"> </w:t>
            </w:r>
            <w:r>
              <w:rPr>
                <w:sz w:val="24"/>
              </w:rPr>
              <w:t>toplama</w:t>
            </w:r>
            <w:r>
              <w:rPr>
                <w:spacing w:val="-2"/>
                <w:sz w:val="24"/>
              </w:rPr>
              <w:t xml:space="preserve"> </w:t>
            </w:r>
            <w:r>
              <w:rPr>
                <w:sz w:val="24"/>
              </w:rPr>
              <w:t>araçlarının</w:t>
            </w:r>
            <w:r>
              <w:rPr>
                <w:spacing w:val="-1"/>
                <w:sz w:val="24"/>
              </w:rPr>
              <w:t xml:space="preserve"> </w:t>
            </w:r>
            <w:r>
              <w:rPr>
                <w:spacing w:val="-2"/>
                <w:sz w:val="24"/>
              </w:rPr>
              <w:t>hazırlanması</w:t>
            </w:r>
          </w:p>
        </w:tc>
      </w:tr>
      <w:tr w:rsidR="00241690">
        <w:trPr>
          <w:trHeight w:val="654"/>
        </w:trPr>
        <w:tc>
          <w:tcPr>
            <w:tcW w:w="569" w:type="dxa"/>
          </w:tcPr>
          <w:p w:rsidR="00241690" w:rsidRDefault="00C43DEB">
            <w:pPr>
              <w:pStyle w:val="TableParagraph"/>
              <w:spacing w:before="119"/>
              <w:ind w:left="2"/>
              <w:rPr>
                <w:sz w:val="24"/>
              </w:rPr>
            </w:pPr>
            <w:r>
              <w:rPr>
                <w:spacing w:val="-5"/>
                <w:sz w:val="24"/>
              </w:rPr>
              <w:t>14</w:t>
            </w:r>
          </w:p>
        </w:tc>
        <w:tc>
          <w:tcPr>
            <w:tcW w:w="9114" w:type="dxa"/>
          </w:tcPr>
          <w:p w:rsidR="00241690" w:rsidRDefault="00C43DEB">
            <w:pPr>
              <w:pStyle w:val="TableParagraph"/>
              <w:spacing w:before="119"/>
              <w:ind w:left="4"/>
              <w:rPr>
                <w:sz w:val="24"/>
              </w:rPr>
            </w:pPr>
            <w:r>
              <w:rPr>
                <w:sz w:val="24"/>
              </w:rPr>
              <w:t>Ön</w:t>
            </w:r>
            <w:r>
              <w:rPr>
                <w:spacing w:val="-1"/>
                <w:sz w:val="24"/>
              </w:rPr>
              <w:t xml:space="preserve"> </w:t>
            </w:r>
            <w:r>
              <w:rPr>
                <w:sz w:val="24"/>
              </w:rPr>
              <w:t>uygulamanın</w:t>
            </w:r>
            <w:r>
              <w:rPr>
                <w:spacing w:val="-1"/>
                <w:sz w:val="24"/>
              </w:rPr>
              <w:t xml:space="preserve"> </w:t>
            </w:r>
            <w:r>
              <w:rPr>
                <w:sz w:val="24"/>
              </w:rPr>
              <w:t>yapılması</w:t>
            </w:r>
            <w:r>
              <w:rPr>
                <w:spacing w:val="-1"/>
                <w:sz w:val="24"/>
              </w:rPr>
              <w:t xml:space="preserve"> </w:t>
            </w:r>
            <w:r>
              <w:rPr>
                <w:sz w:val="24"/>
              </w:rPr>
              <w:t>ve</w:t>
            </w:r>
            <w:r>
              <w:rPr>
                <w:spacing w:val="-1"/>
                <w:sz w:val="24"/>
              </w:rPr>
              <w:t xml:space="preserve"> </w:t>
            </w:r>
            <w:r>
              <w:rPr>
                <w:sz w:val="24"/>
              </w:rPr>
              <w:t xml:space="preserve">genel </w:t>
            </w:r>
            <w:r>
              <w:rPr>
                <w:spacing w:val="-2"/>
                <w:sz w:val="24"/>
              </w:rPr>
              <w:t>değerlendirme</w:t>
            </w:r>
          </w:p>
        </w:tc>
      </w:tr>
    </w:tbl>
    <w:p w:rsidR="00241690" w:rsidRDefault="00241690">
      <w:pPr>
        <w:pStyle w:val="TableParagraph"/>
        <w:rPr>
          <w:sz w:val="24"/>
        </w:rPr>
        <w:sectPr w:rsidR="00241690">
          <w:pgSz w:w="11900" w:h="16840"/>
          <w:pgMar w:top="1360" w:right="566" w:bottom="680" w:left="850" w:header="0" w:footer="490" w:gutter="0"/>
          <w:cols w:space="708"/>
        </w:sectPr>
      </w:pPr>
    </w:p>
    <w:p w:rsidR="00241690" w:rsidRDefault="00C43DEB">
      <w:pPr>
        <w:spacing w:before="60"/>
        <w:ind w:left="571"/>
        <w:rPr>
          <w:b/>
          <w:sz w:val="24"/>
        </w:rPr>
      </w:pPr>
      <w:r>
        <w:rPr>
          <w:b/>
          <w:sz w:val="24"/>
        </w:rPr>
        <w:lastRenderedPageBreak/>
        <w:t>EK</w:t>
      </w:r>
      <w:r>
        <w:rPr>
          <w:b/>
          <w:spacing w:val="-1"/>
          <w:sz w:val="24"/>
        </w:rPr>
        <w:t xml:space="preserve"> </w:t>
      </w:r>
      <w:r>
        <w:rPr>
          <w:b/>
          <w:sz w:val="24"/>
        </w:rPr>
        <w:t>3.</w:t>
      </w:r>
      <w:r>
        <w:rPr>
          <w:b/>
          <w:spacing w:val="-1"/>
          <w:sz w:val="24"/>
        </w:rPr>
        <w:t xml:space="preserve"> </w:t>
      </w:r>
      <w:r>
        <w:rPr>
          <w:b/>
          <w:sz w:val="24"/>
        </w:rPr>
        <w:t>Zaman</w:t>
      </w:r>
      <w:r>
        <w:rPr>
          <w:b/>
          <w:spacing w:val="-1"/>
          <w:sz w:val="24"/>
        </w:rPr>
        <w:t xml:space="preserve"> </w:t>
      </w:r>
      <w:r>
        <w:rPr>
          <w:b/>
          <w:sz w:val="24"/>
        </w:rPr>
        <w:t xml:space="preserve">Çizelgesi </w:t>
      </w:r>
      <w:r>
        <w:rPr>
          <w:b/>
          <w:spacing w:val="-2"/>
          <w:sz w:val="24"/>
        </w:rPr>
        <w:t>(Devam)</w:t>
      </w:r>
    </w:p>
    <w:p w:rsidR="00241690" w:rsidRDefault="00241690">
      <w:pPr>
        <w:pStyle w:val="GvdeMetni"/>
        <w:ind w:left="0"/>
        <w:rPr>
          <w:b/>
          <w:sz w:val="20"/>
        </w:rPr>
      </w:pPr>
    </w:p>
    <w:p w:rsidR="00241690" w:rsidRDefault="00241690">
      <w:pPr>
        <w:pStyle w:val="GvdeMetni"/>
        <w:ind w:left="0"/>
        <w:rPr>
          <w:b/>
          <w:sz w:val="20"/>
        </w:rPr>
      </w:pPr>
    </w:p>
    <w:p w:rsidR="00241690" w:rsidRDefault="00241690">
      <w:pPr>
        <w:pStyle w:val="GvdeMetni"/>
        <w:spacing w:before="104"/>
        <w:ind w:left="0"/>
        <w:rPr>
          <w:b/>
          <w:sz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9088"/>
      </w:tblGrid>
      <w:tr w:rsidR="00241690">
        <w:trPr>
          <w:trHeight w:val="654"/>
        </w:trPr>
        <w:tc>
          <w:tcPr>
            <w:tcW w:w="9655" w:type="dxa"/>
            <w:gridSpan w:val="2"/>
          </w:tcPr>
          <w:p w:rsidR="00241690" w:rsidRDefault="00C43DEB">
            <w:pPr>
              <w:pStyle w:val="TableParagraph"/>
              <w:spacing w:before="119"/>
              <w:jc w:val="center"/>
              <w:rPr>
                <w:b/>
                <w:sz w:val="24"/>
              </w:rPr>
            </w:pPr>
            <w:r>
              <w:rPr>
                <w:b/>
                <w:sz w:val="24"/>
              </w:rPr>
              <w:t>SHZ</w:t>
            </w:r>
            <w:r>
              <w:rPr>
                <w:b/>
                <w:spacing w:val="-2"/>
                <w:sz w:val="24"/>
              </w:rPr>
              <w:t xml:space="preserve"> </w:t>
            </w:r>
            <w:r>
              <w:rPr>
                <w:b/>
                <w:sz w:val="24"/>
              </w:rPr>
              <w:t>310</w:t>
            </w:r>
            <w:r>
              <w:rPr>
                <w:b/>
                <w:spacing w:val="-1"/>
                <w:sz w:val="24"/>
              </w:rPr>
              <w:t xml:space="preserve"> </w:t>
            </w:r>
            <w:r>
              <w:rPr>
                <w:b/>
                <w:sz w:val="24"/>
              </w:rPr>
              <w:t>Uygulamalı</w:t>
            </w:r>
            <w:r>
              <w:rPr>
                <w:b/>
                <w:spacing w:val="-2"/>
                <w:sz w:val="24"/>
              </w:rPr>
              <w:t xml:space="preserve"> </w:t>
            </w:r>
            <w:r>
              <w:rPr>
                <w:b/>
                <w:sz w:val="24"/>
              </w:rPr>
              <w:t>Araştırma</w:t>
            </w:r>
            <w:r>
              <w:rPr>
                <w:b/>
                <w:spacing w:val="-1"/>
                <w:sz w:val="24"/>
              </w:rPr>
              <w:t xml:space="preserve"> </w:t>
            </w:r>
            <w:r>
              <w:rPr>
                <w:b/>
                <w:spacing w:val="-5"/>
                <w:sz w:val="24"/>
              </w:rPr>
              <w:t>II</w:t>
            </w:r>
          </w:p>
        </w:tc>
      </w:tr>
      <w:tr w:rsidR="00241690">
        <w:trPr>
          <w:trHeight w:val="652"/>
        </w:trPr>
        <w:tc>
          <w:tcPr>
            <w:tcW w:w="567" w:type="dxa"/>
          </w:tcPr>
          <w:p w:rsidR="00241690" w:rsidRDefault="00C43DEB">
            <w:pPr>
              <w:pStyle w:val="TableParagraph"/>
              <w:spacing w:before="119"/>
              <w:ind w:left="14"/>
              <w:rPr>
                <w:sz w:val="24"/>
              </w:rPr>
            </w:pPr>
            <w:r>
              <w:rPr>
                <w:spacing w:val="-2"/>
                <w:sz w:val="24"/>
              </w:rPr>
              <w:t>Hafta</w:t>
            </w:r>
          </w:p>
        </w:tc>
        <w:tc>
          <w:tcPr>
            <w:tcW w:w="9088" w:type="dxa"/>
          </w:tcPr>
          <w:p w:rsidR="00241690" w:rsidRDefault="00C43DEB">
            <w:pPr>
              <w:pStyle w:val="TableParagraph"/>
              <w:spacing w:before="119"/>
              <w:ind w:left="7"/>
              <w:jc w:val="center"/>
              <w:rPr>
                <w:sz w:val="24"/>
              </w:rPr>
            </w:pPr>
            <w:r>
              <w:rPr>
                <w:spacing w:val="-2"/>
                <w:sz w:val="24"/>
              </w:rPr>
              <w:t>Konular</w:t>
            </w:r>
          </w:p>
        </w:tc>
      </w:tr>
      <w:tr w:rsidR="00241690">
        <w:trPr>
          <w:trHeight w:val="654"/>
        </w:trPr>
        <w:tc>
          <w:tcPr>
            <w:tcW w:w="567" w:type="dxa"/>
          </w:tcPr>
          <w:p w:rsidR="00241690" w:rsidRDefault="00C43DEB">
            <w:pPr>
              <w:pStyle w:val="TableParagraph"/>
              <w:spacing w:before="119"/>
              <w:ind w:left="2"/>
              <w:rPr>
                <w:sz w:val="24"/>
              </w:rPr>
            </w:pPr>
            <w:r>
              <w:rPr>
                <w:spacing w:val="-10"/>
                <w:sz w:val="24"/>
              </w:rPr>
              <w:t>1</w:t>
            </w:r>
          </w:p>
        </w:tc>
        <w:tc>
          <w:tcPr>
            <w:tcW w:w="9088" w:type="dxa"/>
          </w:tcPr>
          <w:p w:rsidR="00241690" w:rsidRDefault="00C43DEB">
            <w:pPr>
              <w:pStyle w:val="TableParagraph"/>
              <w:spacing w:before="119"/>
              <w:ind w:left="4"/>
              <w:rPr>
                <w:sz w:val="24"/>
              </w:rPr>
            </w:pPr>
            <w:r>
              <w:rPr>
                <w:sz w:val="24"/>
              </w:rPr>
              <w:t>Gelinen</w:t>
            </w:r>
            <w:r>
              <w:rPr>
                <w:spacing w:val="-2"/>
                <w:sz w:val="24"/>
              </w:rPr>
              <w:t xml:space="preserve"> </w:t>
            </w:r>
            <w:r>
              <w:rPr>
                <w:sz w:val="24"/>
              </w:rPr>
              <w:t>noktaya</w:t>
            </w:r>
            <w:r>
              <w:rPr>
                <w:spacing w:val="-2"/>
                <w:sz w:val="24"/>
              </w:rPr>
              <w:t xml:space="preserve"> </w:t>
            </w:r>
            <w:r>
              <w:rPr>
                <w:sz w:val="24"/>
              </w:rPr>
              <w:t>kadar</w:t>
            </w:r>
            <w:r>
              <w:rPr>
                <w:spacing w:val="-1"/>
                <w:sz w:val="24"/>
              </w:rPr>
              <w:t xml:space="preserve"> </w:t>
            </w:r>
            <w:r>
              <w:rPr>
                <w:sz w:val="24"/>
              </w:rPr>
              <w:t>süreç</w:t>
            </w:r>
            <w:r>
              <w:rPr>
                <w:spacing w:val="-2"/>
                <w:sz w:val="24"/>
              </w:rPr>
              <w:t xml:space="preserve"> analizi</w:t>
            </w:r>
          </w:p>
        </w:tc>
      </w:tr>
      <w:tr w:rsidR="00241690">
        <w:trPr>
          <w:trHeight w:val="654"/>
        </w:trPr>
        <w:tc>
          <w:tcPr>
            <w:tcW w:w="567" w:type="dxa"/>
          </w:tcPr>
          <w:p w:rsidR="00241690" w:rsidRDefault="00C43DEB">
            <w:pPr>
              <w:pStyle w:val="TableParagraph"/>
              <w:spacing w:before="119"/>
              <w:ind w:left="2"/>
              <w:rPr>
                <w:sz w:val="24"/>
              </w:rPr>
            </w:pPr>
            <w:r>
              <w:rPr>
                <w:spacing w:val="-10"/>
                <w:sz w:val="24"/>
              </w:rPr>
              <w:t>2</w:t>
            </w:r>
          </w:p>
        </w:tc>
        <w:tc>
          <w:tcPr>
            <w:tcW w:w="9088" w:type="dxa"/>
          </w:tcPr>
          <w:p w:rsidR="00241690" w:rsidRDefault="00C43DEB">
            <w:pPr>
              <w:pStyle w:val="TableParagraph"/>
              <w:spacing w:before="119"/>
              <w:ind w:left="4"/>
              <w:rPr>
                <w:sz w:val="24"/>
              </w:rPr>
            </w:pPr>
            <w:r>
              <w:rPr>
                <w:sz w:val="24"/>
              </w:rPr>
              <w:t>Veri</w:t>
            </w:r>
            <w:r>
              <w:rPr>
                <w:spacing w:val="-1"/>
                <w:sz w:val="24"/>
              </w:rPr>
              <w:t xml:space="preserve"> </w:t>
            </w:r>
            <w:r>
              <w:rPr>
                <w:sz w:val="24"/>
              </w:rPr>
              <w:t>toplama</w:t>
            </w:r>
            <w:r>
              <w:rPr>
                <w:spacing w:val="-1"/>
                <w:sz w:val="24"/>
              </w:rPr>
              <w:t xml:space="preserve"> </w:t>
            </w:r>
            <w:r>
              <w:rPr>
                <w:sz w:val="24"/>
              </w:rPr>
              <w:t>araçlarına</w:t>
            </w:r>
            <w:r>
              <w:rPr>
                <w:spacing w:val="-3"/>
                <w:sz w:val="24"/>
              </w:rPr>
              <w:t xml:space="preserve"> </w:t>
            </w:r>
            <w:r>
              <w:rPr>
                <w:sz w:val="24"/>
              </w:rPr>
              <w:t>son</w:t>
            </w:r>
            <w:r>
              <w:rPr>
                <w:spacing w:val="-1"/>
                <w:sz w:val="24"/>
              </w:rPr>
              <w:t xml:space="preserve"> </w:t>
            </w:r>
            <w:r>
              <w:rPr>
                <w:sz w:val="24"/>
              </w:rPr>
              <w:t xml:space="preserve">halinin </w:t>
            </w:r>
            <w:r>
              <w:rPr>
                <w:spacing w:val="-2"/>
                <w:sz w:val="24"/>
              </w:rPr>
              <w:t>verilmesi</w:t>
            </w:r>
          </w:p>
        </w:tc>
      </w:tr>
      <w:tr w:rsidR="00241690">
        <w:trPr>
          <w:trHeight w:val="652"/>
        </w:trPr>
        <w:tc>
          <w:tcPr>
            <w:tcW w:w="567" w:type="dxa"/>
          </w:tcPr>
          <w:p w:rsidR="00241690" w:rsidRDefault="00C43DEB">
            <w:pPr>
              <w:pStyle w:val="TableParagraph"/>
              <w:spacing w:before="119"/>
              <w:ind w:left="2"/>
              <w:rPr>
                <w:sz w:val="24"/>
              </w:rPr>
            </w:pPr>
            <w:r>
              <w:rPr>
                <w:spacing w:val="-10"/>
                <w:sz w:val="24"/>
              </w:rPr>
              <w:t>3</w:t>
            </w:r>
          </w:p>
        </w:tc>
        <w:tc>
          <w:tcPr>
            <w:tcW w:w="9088" w:type="dxa"/>
          </w:tcPr>
          <w:p w:rsidR="00241690" w:rsidRDefault="00C43DEB">
            <w:pPr>
              <w:pStyle w:val="TableParagraph"/>
              <w:spacing w:before="119"/>
              <w:ind w:left="4"/>
              <w:rPr>
                <w:sz w:val="24"/>
              </w:rPr>
            </w:pPr>
            <w:r>
              <w:rPr>
                <w:sz w:val="24"/>
              </w:rPr>
              <w:t>Verilerin</w:t>
            </w:r>
            <w:r>
              <w:rPr>
                <w:spacing w:val="-3"/>
                <w:sz w:val="24"/>
              </w:rPr>
              <w:t xml:space="preserve"> </w:t>
            </w:r>
            <w:r>
              <w:rPr>
                <w:spacing w:val="-2"/>
                <w:sz w:val="24"/>
              </w:rPr>
              <w:t>toplanması</w:t>
            </w:r>
          </w:p>
        </w:tc>
      </w:tr>
      <w:tr w:rsidR="00241690">
        <w:trPr>
          <w:trHeight w:val="654"/>
        </w:trPr>
        <w:tc>
          <w:tcPr>
            <w:tcW w:w="567" w:type="dxa"/>
          </w:tcPr>
          <w:p w:rsidR="00241690" w:rsidRDefault="00C43DEB">
            <w:pPr>
              <w:pStyle w:val="TableParagraph"/>
              <w:spacing w:before="119"/>
              <w:ind w:left="2"/>
              <w:rPr>
                <w:sz w:val="24"/>
              </w:rPr>
            </w:pPr>
            <w:r>
              <w:rPr>
                <w:spacing w:val="-10"/>
                <w:sz w:val="24"/>
              </w:rPr>
              <w:t>4</w:t>
            </w:r>
          </w:p>
        </w:tc>
        <w:tc>
          <w:tcPr>
            <w:tcW w:w="9088" w:type="dxa"/>
          </w:tcPr>
          <w:p w:rsidR="00241690" w:rsidRDefault="00C43DEB">
            <w:pPr>
              <w:pStyle w:val="TableParagraph"/>
              <w:spacing w:before="119"/>
              <w:ind w:left="4"/>
              <w:rPr>
                <w:sz w:val="24"/>
              </w:rPr>
            </w:pPr>
            <w:r>
              <w:rPr>
                <w:sz w:val="24"/>
              </w:rPr>
              <w:t>Verilerin</w:t>
            </w:r>
            <w:r>
              <w:rPr>
                <w:spacing w:val="-3"/>
                <w:sz w:val="24"/>
              </w:rPr>
              <w:t xml:space="preserve"> </w:t>
            </w:r>
            <w:r>
              <w:rPr>
                <w:spacing w:val="-2"/>
                <w:sz w:val="24"/>
              </w:rPr>
              <w:t>toplanması</w:t>
            </w:r>
          </w:p>
        </w:tc>
      </w:tr>
      <w:tr w:rsidR="00241690">
        <w:trPr>
          <w:trHeight w:val="654"/>
        </w:trPr>
        <w:tc>
          <w:tcPr>
            <w:tcW w:w="567" w:type="dxa"/>
          </w:tcPr>
          <w:p w:rsidR="00241690" w:rsidRDefault="00C43DEB">
            <w:pPr>
              <w:pStyle w:val="TableParagraph"/>
              <w:spacing w:before="119"/>
              <w:ind w:left="2"/>
              <w:rPr>
                <w:sz w:val="24"/>
              </w:rPr>
            </w:pPr>
            <w:r>
              <w:rPr>
                <w:spacing w:val="-10"/>
                <w:sz w:val="24"/>
              </w:rPr>
              <w:t>5</w:t>
            </w:r>
          </w:p>
        </w:tc>
        <w:tc>
          <w:tcPr>
            <w:tcW w:w="9088" w:type="dxa"/>
          </w:tcPr>
          <w:p w:rsidR="00241690" w:rsidRDefault="00C43DEB">
            <w:pPr>
              <w:pStyle w:val="TableParagraph"/>
              <w:spacing w:before="119"/>
              <w:ind w:left="4"/>
              <w:rPr>
                <w:sz w:val="24"/>
              </w:rPr>
            </w:pPr>
            <w:r>
              <w:rPr>
                <w:sz w:val="24"/>
              </w:rPr>
              <w:t>Verilerin</w:t>
            </w:r>
            <w:r>
              <w:rPr>
                <w:spacing w:val="-5"/>
                <w:sz w:val="24"/>
              </w:rPr>
              <w:t xml:space="preserve"> </w:t>
            </w:r>
            <w:r>
              <w:rPr>
                <w:spacing w:val="-2"/>
                <w:sz w:val="24"/>
              </w:rPr>
              <w:t>değerlendirilmesi</w:t>
            </w:r>
          </w:p>
        </w:tc>
      </w:tr>
      <w:tr w:rsidR="00241690">
        <w:trPr>
          <w:trHeight w:val="652"/>
        </w:trPr>
        <w:tc>
          <w:tcPr>
            <w:tcW w:w="567" w:type="dxa"/>
          </w:tcPr>
          <w:p w:rsidR="00241690" w:rsidRDefault="00C43DEB">
            <w:pPr>
              <w:pStyle w:val="TableParagraph"/>
              <w:spacing w:before="119"/>
              <w:ind w:left="2"/>
              <w:rPr>
                <w:sz w:val="24"/>
              </w:rPr>
            </w:pPr>
            <w:r>
              <w:rPr>
                <w:spacing w:val="-10"/>
                <w:sz w:val="24"/>
              </w:rPr>
              <w:t>6</w:t>
            </w:r>
          </w:p>
        </w:tc>
        <w:tc>
          <w:tcPr>
            <w:tcW w:w="9088" w:type="dxa"/>
          </w:tcPr>
          <w:p w:rsidR="00241690" w:rsidRDefault="00C43DEB">
            <w:pPr>
              <w:pStyle w:val="TableParagraph"/>
              <w:spacing w:before="119"/>
              <w:ind w:left="4"/>
              <w:rPr>
                <w:sz w:val="24"/>
              </w:rPr>
            </w:pPr>
            <w:r>
              <w:rPr>
                <w:sz w:val="24"/>
              </w:rPr>
              <w:t>Verilerin</w:t>
            </w:r>
            <w:r>
              <w:rPr>
                <w:spacing w:val="-4"/>
                <w:sz w:val="24"/>
              </w:rPr>
              <w:t xml:space="preserve"> </w:t>
            </w:r>
            <w:r>
              <w:rPr>
                <w:sz w:val="24"/>
              </w:rPr>
              <w:t>çözümlenmesi ve</w:t>
            </w:r>
            <w:r>
              <w:rPr>
                <w:spacing w:val="-2"/>
                <w:sz w:val="24"/>
              </w:rPr>
              <w:t xml:space="preserve"> analiz</w:t>
            </w:r>
          </w:p>
        </w:tc>
      </w:tr>
      <w:tr w:rsidR="00241690">
        <w:trPr>
          <w:trHeight w:val="654"/>
        </w:trPr>
        <w:tc>
          <w:tcPr>
            <w:tcW w:w="567" w:type="dxa"/>
          </w:tcPr>
          <w:p w:rsidR="00241690" w:rsidRDefault="00C43DEB">
            <w:pPr>
              <w:pStyle w:val="TableParagraph"/>
              <w:spacing w:before="119"/>
              <w:ind w:left="2"/>
              <w:rPr>
                <w:sz w:val="24"/>
              </w:rPr>
            </w:pPr>
            <w:r>
              <w:rPr>
                <w:spacing w:val="-10"/>
                <w:sz w:val="24"/>
              </w:rPr>
              <w:t>7</w:t>
            </w:r>
          </w:p>
        </w:tc>
        <w:tc>
          <w:tcPr>
            <w:tcW w:w="9088" w:type="dxa"/>
          </w:tcPr>
          <w:p w:rsidR="00241690" w:rsidRDefault="00C43DEB">
            <w:pPr>
              <w:pStyle w:val="TableParagraph"/>
              <w:spacing w:before="119"/>
              <w:ind w:left="4"/>
              <w:rPr>
                <w:sz w:val="24"/>
              </w:rPr>
            </w:pPr>
            <w:r>
              <w:rPr>
                <w:sz w:val="24"/>
              </w:rPr>
              <w:t>Verilerin</w:t>
            </w:r>
            <w:r>
              <w:rPr>
                <w:spacing w:val="-4"/>
                <w:sz w:val="24"/>
              </w:rPr>
              <w:t xml:space="preserve"> </w:t>
            </w:r>
            <w:r>
              <w:rPr>
                <w:sz w:val="24"/>
              </w:rPr>
              <w:t>çözümlenmesi ve</w:t>
            </w:r>
            <w:r>
              <w:rPr>
                <w:spacing w:val="-2"/>
                <w:sz w:val="24"/>
              </w:rPr>
              <w:t xml:space="preserve"> analiz</w:t>
            </w:r>
          </w:p>
        </w:tc>
      </w:tr>
      <w:tr w:rsidR="00241690">
        <w:trPr>
          <w:trHeight w:val="652"/>
        </w:trPr>
        <w:tc>
          <w:tcPr>
            <w:tcW w:w="567" w:type="dxa"/>
          </w:tcPr>
          <w:p w:rsidR="00241690" w:rsidRDefault="00C43DEB">
            <w:pPr>
              <w:pStyle w:val="TableParagraph"/>
              <w:spacing w:before="119"/>
              <w:ind w:left="2"/>
              <w:rPr>
                <w:sz w:val="24"/>
              </w:rPr>
            </w:pPr>
            <w:r>
              <w:rPr>
                <w:spacing w:val="-10"/>
                <w:sz w:val="24"/>
              </w:rPr>
              <w:t>8</w:t>
            </w:r>
          </w:p>
        </w:tc>
        <w:tc>
          <w:tcPr>
            <w:tcW w:w="9088" w:type="dxa"/>
          </w:tcPr>
          <w:p w:rsidR="00241690" w:rsidRDefault="00C43DEB">
            <w:pPr>
              <w:pStyle w:val="TableParagraph"/>
              <w:spacing w:before="119"/>
              <w:ind w:left="4"/>
              <w:rPr>
                <w:sz w:val="24"/>
              </w:rPr>
            </w:pPr>
            <w:r>
              <w:rPr>
                <w:sz w:val="24"/>
              </w:rPr>
              <w:t>Ara</w:t>
            </w:r>
            <w:r>
              <w:rPr>
                <w:spacing w:val="-5"/>
                <w:sz w:val="24"/>
              </w:rPr>
              <w:t xml:space="preserve"> </w:t>
            </w:r>
            <w:r>
              <w:rPr>
                <w:spacing w:val="-2"/>
                <w:sz w:val="24"/>
              </w:rPr>
              <w:t>sınav</w:t>
            </w:r>
          </w:p>
        </w:tc>
      </w:tr>
      <w:tr w:rsidR="00241690">
        <w:trPr>
          <w:trHeight w:val="655"/>
        </w:trPr>
        <w:tc>
          <w:tcPr>
            <w:tcW w:w="567" w:type="dxa"/>
          </w:tcPr>
          <w:p w:rsidR="00241690" w:rsidRDefault="00C43DEB">
            <w:pPr>
              <w:pStyle w:val="TableParagraph"/>
              <w:spacing w:before="121"/>
              <w:ind w:left="2"/>
              <w:rPr>
                <w:sz w:val="24"/>
              </w:rPr>
            </w:pPr>
            <w:r>
              <w:rPr>
                <w:spacing w:val="-10"/>
                <w:sz w:val="24"/>
              </w:rPr>
              <w:t>9</w:t>
            </w:r>
          </w:p>
        </w:tc>
        <w:tc>
          <w:tcPr>
            <w:tcW w:w="9088" w:type="dxa"/>
          </w:tcPr>
          <w:p w:rsidR="00241690" w:rsidRDefault="00C43DEB">
            <w:pPr>
              <w:pStyle w:val="TableParagraph"/>
              <w:spacing w:before="121"/>
              <w:ind w:left="4"/>
              <w:rPr>
                <w:sz w:val="24"/>
              </w:rPr>
            </w:pPr>
            <w:r>
              <w:rPr>
                <w:sz w:val="24"/>
              </w:rPr>
              <w:t>Bulgular</w:t>
            </w:r>
            <w:r>
              <w:rPr>
                <w:spacing w:val="-1"/>
                <w:sz w:val="24"/>
              </w:rPr>
              <w:t xml:space="preserve"> </w:t>
            </w:r>
            <w:r>
              <w:rPr>
                <w:sz w:val="24"/>
              </w:rPr>
              <w:t>ve</w:t>
            </w:r>
            <w:r>
              <w:rPr>
                <w:spacing w:val="-2"/>
                <w:sz w:val="24"/>
              </w:rPr>
              <w:t xml:space="preserve"> yorumlanması</w:t>
            </w:r>
          </w:p>
        </w:tc>
      </w:tr>
      <w:tr w:rsidR="00241690">
        <w:trPr>
          <w:trHeight w:val="654"/>
        </w:trPr>
        <w:tc>
          <w:tcPr>
            <w:tcW w:w="567" w:type="dxa"/>
          </w:tcPr>
          <w:p w:rsidR="00241690" w:rsidRDefault="00C43DEB">
            <w:pPr>
              <w:pStyle w:val="TableParagraph"/>
              <w:spacing w:before="119"/>
              <w:ind w:left="2"/>
              <w:rPr>
                <w:sz w:val="24"/>
              </w:rPr>
            </w:pPr>
            <w:r>
              <w:rPr>
                <w:spacing w:val="-5"/>
                <w:sz w:val="24"/>
              </w:rPr>
              <w:t>10</w:t>
            </w:r>
          </w:p>
        </w:tc>
        <w:tc>
          <w:tcPr>
            <w:tcW w:w="9088" w:type="dxa"/>
          </w:tcPr>
          <w:p w:rsidR="00241690" w:rsidRDefault="00C43DEB">
            <w:pPr>
              <w:pStyle w:val="TableParagraph"/>
              <w:spacing w:before="119"/>
              <w:ind w:left="4"/>
              <w:rPr>
                <w:sz w:val="24"/>
              </w:rPr>
            </w:pPr>
            <w:r>
              <w:rPr>
                <w:sz w:val="24"/>
              </w:rPr>
              <w:t>Tartışmanın</w:t>
            </w:r>
            <w:r>
              <w:rPr>
                <w:spacing w:val="-5"/>
                <w:sz w:val="24"/>
              </w:rPr>
              <w:t xml:space="preserve"> </w:t>
            </w:r>
            <w:r>
              <w:rPr>
                <w:spacing w:val="-2"/>
                <w:sz w:val="24"/>
              </w:rPr>
              <w:t>yazılması</w:t>
            </w:r>
          </w:p>
        </w:tc>
      </w:tr>
      <w:tr w:rsidR="00241690">
        <w:trPr>
          <w:trHeight w:val="652"/>
        </w:trPr>
        <w:tc>
          <w:tcPr>
            <w:tcW w:w="567" w:type="dxa"/>
          </w:tcPr>
          <w:p w:rsidR="00241690" w:rsidRDefault="00C43DEB">
            <w:pPr>
              <w:pStyle w:val="TableParagraph"/>
              <w:spacing w:before="119"/>
              <w:ind w:left="2"/>
              <w:rPr>
                <w:sz w:val="24"/>
              </w:rPr>
            </w:pPr>
            <w:r>
              <w:rPr>
                <w:spacing w:val="-5"/>
                <w:sz w:val="24"/>
              </w:rPr>
              <w:t>11</w:t>
            </w:r>
          </w:p>
        </w:tc>
        <w:tc>
          <w:tcPr>
            <w:tcW w:w="9088" w:type="dxa"/>
          </w:tcPr>
          <w:p w:rsidR="00241690" w:rsidRDefault="00C43DEB">
            <w:pPr>
              <w:pStyle w:val="TableParagraph"/>
              <w:spacing w:before="119"/>
              <w:ind w:left="4"/>
              <w:rPr>
                <w:sz w:val="24"/>
              </w:rPr>
            </w:pPr>
            <w:r>
              <w:rPr>
                <w:sz w:val="24"/>
              </w:rPr>
              <w:t>Sonuçların</w:t>
            </w:r>
            <w:r>
              <w:rPr>
                <w:spacing w:val="-5"/>
                <w:sz w:val="24"/>
              </w:rPr>
              <w:t xml:space="preserve"> </w:t>
            </w:r>
            <w:r>
              <w:rPr>
                <w:spacing w:val="-2"/>
                <w:sz w:val="24"/>
              </w:rPr>
              <w:t>yazılması</w:t>
            </w:r>
          </w:p>
        </w:tc>
      </w:tr>
      <w:tr w:rsidR="00241690">
        <w:trPr>
          <w:trHeight w:val="654"/>
        </w:trPr>
        <w:tc>
          <w:tcPr>
            <w:tcW w:w="567" w:type="dxa"/>
          </w:tcPr>
          <w:p w:rsidR="00241690" w:rsidRDefault="00C43DEB">
            <w:pPr>
              <w:pStyle w:val="TableParagraph"/>
              <w:spacing w:before="121"/>
              <w:ind w:left="2"/>
              <w:rPr>
                <w:sz w:val="24"/>
              </w:rPr>
            </w:pPr>
            <w:r>
              <w:rPr>
                <w:spacing w:val="-5"/>
                <w:sz w:val="24"/>
              </w:rPr>
              <w:t>12</w:t>
            </w:r>
          </w:p>
        </w:tc>
        <w:tc>
          <w:tcPr>
            <w:tcW w:w="9088" w:type="dxa"/>
          </w:tcPr>
          <w:p w:rsidR="00241690" w:rsidRDefault="00C43DEB">
            <w:pPr>
              <w:pStyle w:val="TableParagraph"/>
              <w:spacing w:before="121"/>
              <w:ind w:left="4"/>
              <w:rPr>
                <w:sz w:val="24"/>
              </w:rPr>
            </w:pPr>
            <w:r>
              <w:rPr>
                <w:sz w:val="24"/>
              </w:rPr>
              <w:t>Araştırma</w:t>
            </w:r>
            <w:r>
              <w:rPr>
                <w:spacing w:val="-4"/>
                <w:sz w:val="24"/>
              </w:rPr>
              <w:t xml:space="preserve"> </w:t>
            </w:r>
            <w:r>
              <w:rPr>
                <w:sz w:val="24"/>
              </w:rPr>
              <w:t>raporunun</w:t>
            </w:r>
            <w:r>
              <w:rPr>
                <w:spacing w:val="-1"/>
                <w:sz w:val="24"/>
              </w:rPr>
              <w:t xml:space="preserve"> </w:t>
            </w:r>
            <w:r>
              <w:rPr>
                <w:spacing w:val="-2"/>
                <w:sz w:val="24"/>
              </w:rPr>
              <w:t>yazılması</w:t>
            </w:r>
          </w:p>
        </w:tc>
      </w:tr>
      <w:tr w:rsidR="00241690">
        <w:trPr>
          <w:trHeight w:val="654"/>
        </w:trPr>
        <w:tc>
          <w:tcPr>
            <w:tcW w:w="567" w:type="dxa"/>
          </w:tcPr>
          <w:p w:rsidR="00241690" w:rsidRDefault="00C43DEB">
            <w:pPr>
              <w:pStyle w:val="TableParagraph"/>
              <w:spacing w:before="119"/>
              <w:ind w:left="2"/>
              <w:rPr>
                <w:sz w:val="24"/>
              </w:rPr>
            </w:pPr>
            <w:r>
              <w:rPr>
                <w:spacing w:val="-5"/>
                <w:sz w:val="24"/>
              </w:rPr>
              <w:t>13</w:t>
            </w:r>
          </w:p>
        </w:tc>
        <w:tc>
          <w:tcPr>
            <w:tcW w:w="9088" w:type="dxa"/>
          </w:tcPr>
          <w:p w:rsidR="00241690" w:rsidRDefault="00C43DEB">
            <w:pPr>
              <w:pStyle w:val="TableParagraph"/>
              <w:spacing w:before="119"/>
              <w:ind w:left="4"/>
              <w:rPr>
                <w:sz w:val="24"/>
              </w:rPr>
            </w:pPr>
            <w:r>
              <w:rPr>
                <w:sz w:val="24"/>
              </w:rPr>
              <w:t>Araştırma</w:t>
            </w:r>
            <w:r>
              <w:rPr>
                <w:spacing w:val="-4"/>
                <w:sz w:val="24"/>
              </w:rPr>
              <w:t xml:space="preserve"> </w:t>
            </w:r>
            <w:r>
              <w:rPr>
                <w:sz w:val="24"/>
              </w:rPr>
              <w:t>raporunun</w:t>
            </w:r>
            <w:r>
              <w:rPr>
                <w:spacing w:val="-1"/>
                <w:sz w:val="24"/>
              </w:rPr>
              <w:t xml:space="preserve"> </w:t>
            </w:r>
            <w:r>
              <w:rPr>
                <w:spacing w:val="-2"/>
                <w:sz w:val="24"/>
              </w:rPr>
              <w:t>tamamlanması</w:t>
            </w:r>
          </w:p>
        </w:tc>
      </w:tr>
      <w:tr w:rsidR="00241690">
        <w:trPr>
          <w:trHeight w:val="654"/>
        </w:trPr>
        <w:tc>
          <w:tcPr>
            <w:tcW w:w="567" w:type="dxa"/>
          </w:tcPr>
          <w:p w:rsidR="00241690" w:rsidRDefault="00C43DEB">
            <w:pPr>
              <w:pStyle w:val="TableParagraph"/>
              <w:spacing w:before="119"/>
              <w:ind w:left="2"/>
              <w:rPr>
                <w:sz w:val="24"/>
              </w:rPr>
            </w:pPr>
            <w:r>
              <w:rPr>
                <w:spacing w:val="-5"/>
                <w:sz w:val="24"/>
              </w:rPr>
              <w:t>14</w:t>
            </w:r>
          </w:p>
        </w:tc>
        <w:tc>
          <w:tcPr>
            <w:tcW w:w="9088" w:type="dxa"/>
          </w:tcPr>
          <w:p w:rsidR="00241690" w:rsidRDefault="00C43DEB">
            <w:pPr>
              <w:pStyle w:val="TableParagraph"/>
              <w:spacing w:before="119"/>
              <w:ind w:left="4"/>
              <w:rPr>
                <w:sz w:val="24"/>
              </w:rPr>
            </w:pPr>
            <w:r>
              <w:rPr>
                <w:sz w:val="24"/>
              </w:rPr>
              <w:t>Araştırma</w:t>
            </w:r>
            <w:r>
              <w:rPr>
                <w:spacing w:val="-5"/>
                <w:sz w:val="24"/>
              </w:rPr>
              <w:t xml:space="preserve"> </w:t>
            </w:r>
            <w:r>
              <w:rPr>
                <w:sz w:val="24"/>
              </w:rPr>
              <w:t>raporunun</w:t>
            </w:r>
            <w:r>
              <w:rPr>
                <w:spacing w:val="-1"/>
                <w:sz w:val="24"/>
              </w:rPr>
              <w:t xml:space="preserve"> </w:t>
            </w:r>
            <w:r>
              <w:rPr>
                <w:sz w:val="24"/>
              </w:rPr>
              <w:t>basımı</w:t>
            </w:r>
            <w:r>
              <w:rPr>
                <w:spacing w:val="-1"/>
                <w:sz w:val="24"/>
              </w:rPr>
              <w:t xml:space="preserve"> </w:t>
            </w:r>
            <w:r>
              <w:rPr>
                <w:sz w:val="24"/>
              </w:rPr>
              <w:t>ve</w:t>
            </w:r>
            <w:r>
              <w:rPr>
                <w:spacing w:val="-2"/>
                <w:sz w:val="24"/>
              </w:rPr>
              <w:t xml:space="preserve"> </w:t>
            </w:r>
            <w:r>
              <w:rPr>
                <w:sz w:val="24"/>
              </w:rPr>
              <w:t xml:space="preserve">genel </w:t>
            </w:r>
            <w:r>
              <w:rPr>
                <w:spacing w:val="-2"/>
                <w:sz w:val="24"/>
              </w:rPr>
              <w:t>değerlendirme</w:t>
            </w:r>
          </w:p>
        </w:tc>
      </w:tr>
    </w:tbl>
    <w:p w:rsidR="00241690" w:rsidRDefault="00241690">
      <w:pPr>
        <w:pStyle w:val="TableParagraph"/>
        <w:rPr>
          <w:sz w:val="24"/>
        </w:rPr>
        <w:sectPr w:rsidR="00241690">
          <w:pgSz w:w="11900" w:h="16840"/>
          <w:pgMar w:top="1360" w:right="566" w:bottom="680" w:left="850" w:header="0" w:footer="490" w:gutter="0"/>
          <w:cols w:space="708"/>
        </w:sectPr>
      </w:pPr>
    </w:p>
    <w:p w:rsidR="00241690" w:rsidRDefault="00C43DEB">
      <w:pPr>
        <w:pStyle w:val="Balk2"/>
        <w:spacing w:before="60"/>
      </w:pPr>
      <w:bookmarkStart w:id="43" w:name="_TOC_250011"/>
      <w:r>
        <w:lastRenderedPageBreak/>
        <w:t>EK</w:t>
      </w:r>
      <w:r>
        <w:rPr>
          <w:spacing w:val="-3"/>
        </w:rPr>
        <w:t xml:space="preserve"> </w:t>
      </w:r>
      <w:r>
        <w:t>4.</w:t>
      </w:r>
      <w:r>
        <w:rPr>
          <w:spacing w:val="-2"/>
        </w:rPr>
        <w:t xml:space="preserve"> </w:t>
      </w:r>
      <w:r>
        <w:t>Araştırma</w:t>
      </w:r>
      <w:r>
        <w:rPr>
          <w:spacing w:val="-2"/>
        </w:rPr>
        <w:t xml:space="preserve"> </w:t>
      </w:r>
      <w:r>
        <w:t>Raporunun</w:t>
      </w:r>
      <w:bookmarkEnd w:id="43"/>
      <w:r>
        <w:rPr>
          <w:spacing w:val="-2"/>
        </w:rPr>
        <w:t xml:space="preserve"> Bölümleri</w:t>
      </w:r>
    </w:p>
    <w:p w:rsidR="00241690" w:rsidRDefault="00241690">
      <w:pPr>
        <w:pStyle w:val="GvdeMetni"/>
        <w:spacing w:before="28" w:after="1"/>
        <w:ind w:left="0"/>
        <w:rPr>
          <w:b/>
          <w:sz w:val="20"/>
        </w:rPr>
      </w:pPr>
    </w:p>
    <w:tbl>
      <w:tblPr>
        <w:tblStyle w:val="TableNormal"/>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3"/>
        <w:gridCol w:w="4513"/>
      </w:tblGrid>
      <w:tr w:rsidR="00241690">
        <w:trPr>
          <w:trHeight w:val="551"/>
        </w:trPr>
        <w:tc>
          <w:tcPr>
            <w:tcW w:w="4513" w:type="dxa"/>
            <w:vMerge w:val="restart"/>
          </w:tcPr>
          <w:p w:rsidR="00241690" w:rsidRDefault="00241690">
            <w:pPr>
              <w:pStyle w:val="TableParagraph"/>
              <w:rPr>
                <w:b/>
                <w:sz w:val="18"/>
              </w:rPr>
            </w:pPr>
          </w:p>
          <w:p w:rsidR="00241690" w:rsidRDefault="00241690">
            <w:pPr>
              <w:pStyle w:val="TableParagraph"/>
              <w:spacing w:before="137"/>
              <w:rPr>
                <w:b/>
                <w:sz w:val="18"/>
              </w:rPr>
            </w:pPr>
          </w:p>
          <w:p w:rsidR="00241690" w:rsidRDefault="00C43DEB">
            <w:pPr>
              <w:pStyle w:val="TableParagraph"/>
              <w:ind w:left="6" w:right="2"/>
              <w:jc w:val="center"/>
              <w:rPr>
                <w:b/>
                <w:sz w:val="18"/>
              </w:rPr>
            </w:pPr>
            <w:r>
              <w:rPr>
                <w:b/>
                <w:sz w:val="18"/>
              </w:rPr>
              <w:t>DIŞ</w:t>
            </w:r>
            <w:r>
              <w:rPr>
                <w:b/>
                <w:spacing w:val="-2"/>
                <w:sz w:val="18"/>
              </w:rPr>
              <w:t xml:space="preserve"> KAPAK</w:t>
            </w:r>
          </w:p>
        </w:tc>
        <w:tc>
          <w:tcPr>
            <w:tcW w:w="4513" w:type="dxa"/>
          </w:tcPr>
          <w:p w:rsidR="00241690" w:rsidRDefault="00C43DEB">
            <w:pPr>
              <w:pStyle w:val="TableParagraph"/>
              <w:spacing w:before="122"/>
              <w:ind w:left="4"/>
              <w:rPr>
                <w:b/>
                <w:sz w:val="18"/>
              </w:rPr>
            </w:pPr>
            <w:r>
              <w:rPr>
                <w:b/>
                <w:sz w:val="18"/>
              </w:rPr>
              <w:t>ÖN</w:t>
            </w:r>
            <w:r>
              <w:rPr>
                <w:b/>
                <w:spacing w:val="-5"/>
                <w:sz w:val="18"/>
              </w:rPr>
              <w:t xml:space="preserve"> </w:t>
            </w:r>
            <w:r>
              <w:rPr>
                <w:b/>
                <w:sz w:val="18"/>
              </w:rPr>
              <w:t>DIŞ</w:t>
            </w:r>
            <w:r>
              <w:rPr>
                <w:b/>
                <w:spacing w:val="-1"/>
                <w:sz w:val="18"/>
              </w:rPr>
              <w:t xml:space="preserve"> </w:t>
            </w:r>
            <w:r>
              <w:rPr>
                <w:b/>
                <w:spacing w:val="-2"/>
                <w:sz w:val="18"/>
              </w:rPr>
              <w:t>KAPAK</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ARKA</w:t>
            </w:r>
            <w:r>
              <w:rPr>
                <w:b/>
                <w:spacing w:val="-4"/>
                <w:sz w:val="18"/>
              </w:rPr>
              <w:t xml:space="preserve"> </w:t>
            </w:r>
            <w:r>
              <w:rPr>
                <w:b/>
                <w:sz w:val="18"/>
              </w:rPr>
              <w:t>DIŞ</w:t>
            </w:r>
            <w:r>
              <w:rPr>
                <w:b/>
                <w:spacing w:val="-2"/>
                <w:sz w:val="18"/>
              </w:rPr>
              <w:t xml:space="preserve"> KAPAK</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CİLT</w:t>
            </w:r>
            <w:r>
              <w:rPr>
                <w:b/>
                <w:spacing w:val="-2"/>
                <w:sz w:val="18"/>
              </w:rPr>
              <w:t xml:space="preserve"> SIRTI</w:t>
            </w:r>
          </w:p>
        </w:tc>
      </w:tr>
      <w:tr w:rsidR="00241690">
        <w:trPr>
          <w:trHeight w:val="551"/>
        </w:trPr>
        <w:tc>
          <w:tcPr>
            <w:tcW w:w="4513" w:type="dxa"/>
            <w:vMerge w:val="restart"/>
          </w:tcPr>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spacing w:before="11"/>
              <w:rPr>
                <w:b/>
                <w:sz w:val="18"/>
              </w:rPr>
            </w:pPr>
          </w:p>
          <w:p w:rsidR="00241690" w:rsidRDefault="00C43DEB">
            <w:pPr>
              <w:pStyle w:val="TableParagraph"/>
              <w:spacing w:before="1"/>
              <w:ind w:left="6"/>
              <w:jc w:val="center"/>
              <w:rPr>
                <w:b/>
                <w:sz w:val="18"/>
              </w:rPr>
            </w:pPr>
            <w:r>
              <w:rPr>
                <w:b/>
                <w:sz w:val="18"/>
              </w:rPr>
              <w:t>ÖN</w:t>
            </w:r>
            <w:r>
              <w:rPr>
                <w:b/>
                <w:spacing w:val="-1"/>
                <w:sz w:val="18"/>
              </w:rPr>
              <w:t xml:space="preserve"> </w:t>
            </w:r>
            <w:r>
              <w:rPr>
                <w:b/>
                <w:spacing w:val="-2"/>
                <w:sz w:val="18"/>
              </w:rPr>
              <w:t>SAYFALAR</w:t>
            </w:r>
          </w:p>
        </w:tc>
        <w:tc>
          <w:tcPr>
            <w:tcW w:w="4513" w:type="dxa"/>
          </w:tcPr>
          <w:p w:rsidR="00241690" w:rsidRDefault="00C43DEB">
            <w:pPr>
              <w:pStyle w:val="TableParagraph"/>
              <w:spacing w:before="119"/>
              <w:ind w:left="4"/>
              <w:rPr>
                <w:b/>
                <w:sz w:val="18"/>
              </w:rPr>
            </w:pPr>
            <w:r>
              <w:rPr>
                <w:b/>
                <w:sz w:val="18"/>
              </w:rPr>
              <w:t>Boş</w:t>
            </w:r>
            <w:r>
              <w:rPr>
                <w:b/>
                <w:spacing w:val="-1"/>
                <w:sz w:val="18"/>
              </w:rPr>
              <w:t xml:space="preserve"> </w:t>
            </w:r>
            <w:r>
              <w:rPr>
                <w:b/>
                <w:spacing w:val="-2"/>
                <w:sz w:val="18"/>
              </w:rPr>
              <w:t>Sayfa</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İÇ</w:t>
            </w:r>
            <w:r>
              <w:rPr>
                <w:b/>
                <w:spacing w:val="-2"/>
                <w:sz w:val="18"/>
              </w:rPr>
              <w:t xml:space="preserve"> KAPAK</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BEYAN</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İTHAF</w:t>
            </w:r>
            <w:r>
              <w:rPr>
                <w:b/>
                <w:spacing w:val="-2"/>
                <w:sz w:val="18"/>
              </w:rPr>
              <w:t xml:space="preserve"> (Varsa)</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TEŞEKKÜR</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İÇİNDEKİLER</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TABLOLAR</w:t>
            </w:r>
            <w:r>
              <w:rPr>
                <w:b/>
                <w:spacing w:val="-6"/>
                <w:sz w:val="18"/>
              </w:rPr>
              <w:t xml:space="preserve"> </w:t>
            </w:r>
            <w:r>
              <w:rPr>
                <w:b/>
                <w:sz w:val="18"/>
              </w:rPr>
              <w:t>LİSTESİ</w:t>
            </w:r>
            <w:r>
              <w:rPr>
                <w:b/>
                <w:spacing w:val="-4"/>
                <w:sz w:val="18"/>
              </w:rPr>
              <w:t xml:space="preserve"> </w:t>
            </w:r>
            <w:r>
              <w:rPr>
                <w:b/>
                <w:spacing w:val="-2"/>
                <w:sz w:val="18"/>
              </w:rPr>
              <w:t>(Varsa)</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ŞEKİLLER</w:t>
            </w:r>
            <w:r>
              <w:rPr>
                <w:b/>
                <w:spacing w:val="-5"/>
                <w:sz w:val="18"/>
              </w:rPr>
              <w:t xml:space="preserve"> </w:t>
            </w:r>
            <w:r>
              <w:rPr>
                <w:b/>
                <w:sz w:val="18"/>
              </w:rPr>
              <w:t>LİSTESİ</w:t>
            </w:r>
            <w:r>
              <w:rPr>
                <w:b/>
                <w:spacing w:val="-4"/>
                <w:sz w:val="18"/>
              </w:rPr>
              <w:t xml:space="preserve"> </w:t>
            </w:r>
            <w:r>
              <w:rPr>
                <w:b/>
                <w:spacing w:val="-2"/>
                <w:sz w:val="18"/>
              </w:rPr>
              <w:t>(Varsa)</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KISALTMALAR</w:t>
            </w:r>
            <w:r>
              <w:rPr>
                <w:b/>
                <w:spacing w:val="-5"/>
                <w:sz w:val="18"/>
              </w:rPr>
              <w:t xml:space="preserve"> </w:t>
            </w:r>
            <w:r>
              <w:rPr>
                <w:b/>
                <w:sz w:val="18"/>
              </w:rPr>
              <w:t>/</w:t>
            </w:r>
            <w:r>
              <w:rPr>
                <w:b/>
                <w:spacing w:val="-2"/>
                <w:sz w:val="18"/>
              </w:rPr>
              <w:t xml:space="preserve"> </w:t>
            </w:r>
            <w:r>
              <w:rPr>
                <w:b/>
                <w:sz w:val="18"/>
              </w:rPr>
              <w:t>SİMGELER</w:t>
            </w:r>
            <w:r>
              <w:rPr>
                <w:b/>
                <w:spacing w:val="-2"/>
                <w:sz w:val="18"/>
              </w:rPr>
              <w:t xml:space="preserve"> </w:t>
            </w:r>
            <w:r>
              <w:rPr>
                <w:b/>
                <w:sz w:val="18"/>
              </w:rPr>
              <w:t>LİSTESİ</w:t>
            </w:r>
            <w:r>
              <w:rPr>
                <w:b/>
                <w:spacing w:val="-2"/>
                <w:sz w:val="18"/>
              </w:rPr>
              <w:t xml:space="preserve"> (Varsa)</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TÜRKÇE</w:t>
            </w:r>
            <w:r>
              <w:rPr>
                <w:b/>
                <w:spacing w:val="-2"/>
                <w:sz w:val="18"/>
              </w:rPr>
              <w:t xml:space="preserve"> </w:t>
            </w:r>
            <w:r>
              <w:rPr>
                <w:b/>
                <w:spacing w:val="-4"/>
                <w:sz w:val="18"/>
              </w:rPr>
              <w:t>ÖZET</w:t>
            </w:r>
          </w:p>
        </w:tc>
      </w:tr>
      <w:tr w:rsidR="00241690">
        <w:trPr>
          <w:trHeight w:val="552"/>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22"/>
              <w:ind w:left="4"/>
              <w:rPr>
                <w:b/>
                <w:sz w:val="18"/>
              </w:rPr>
            </w:pPr>
            <w:r>
              <w:rPr>
                <w:b/>
                <w:sz w:val="18"/>
              </w:rPr>
              <w:t>İNGİLİZCE</w:t>
            </w:r>
            <w:r>
              <w:rPr>
                <w:b/>
                <w:spacing w:val="-8"/>
                <w:sz w:val="18"/>
              </w:rPr>
              <w:t xml:space="preserve"> </w:t>
            </w:r>
            <w:r>
              <w:rPr>
                <w:b/>
                <w:spacing w:val="-4"/>
                <w:sz w:val="18"/>
              </w:rPr>
              <w:t>ÖZET</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GİRİŞ</w:t>
            </w:r>
            <w:r>
              <w:rPr>
                <w:b/>
                <w:spacing w:val="-2"/>
                <w:sz w:val="18"/>
              </w:rPr>
              <w:t xml:space="preserve"> </w:t>
            </w:r>
            <w:r>
              <w:rPr>
                <w:b/>
                <w:sz w:val="18"/>
              </w:rPr>
              <w:t>VE</w:t>
            </w:r>
            <w:r>
              <w:rPr>
                <w:b/>
                <w:spacing w:val="-2"/>
                <w:sz w:val="18"/>
              </w:rPr>
              <w:t xml:space="preserve"> </w:t>
            </w:r>
            <w:r>
              <w:rPr>
                <w:b/>
                <w:spacing w:val="-4"/>
                <w:sz w:val="18"/>
              </w:rPr>
              <w:t>AMAÇ</w:t>
            </w:r>
          </w:p>
        </w:tc>
      </w:tr>
      <w:tr w:rsidR="00241690">
        <w:trPr>
          <w:trHeight w:val="551"/>
        </w:trPr>
        <w:tc>
          <w:tcPr>
            <w:tcW w:w="4513" w:type="dxa"/>
            <w:vMerge w:val="restart"/>
          </w:tcPr>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spacing w:before="171"/>
              <w:rPr>
                <w:b/>
                <w:sz w:val="18"/>
              </w:rPr>
            </w:pPr>
          </w:p>
          <w:p w:rsidR="00241690" w:rsidRDefault="00C43DEB">
            <w:pPr>
              <w:pStyle w:val="TableParagraph"/>
              <w:ind w:left="1502"/>
              <w:rPr>
                <w:b/>
                <w:sz w:val="18"/>
              </w:rPr>
            </w:pPr>
            <w:r>
              <w:rPr>
                <w:b/>
                <w:sz w:val="18"/>
              </w:rPr>
              <w:t>ÇALIŞMA</w:t>
            </w:r>
            <w:r>
              <w:rPr>
                <w:b/>
                <w:spacing w:val="-3"/>
                <w:sz w:val="18"/>
              </w:rPr>
              <w:t xml:space="preserve"> </w:t>
            </w:r>
            <w:r>
              <w:rPr>
                <w:b/>
                <w:spacing w:val="-2"/>
                <w:sz w:val="18"/>
              </w:rPr>
              <w:t>METNİ</w:t>
            </w:r>
          </w:p>
        </w:tc>
        <w:tc>
          <w:tcPr>
            <w:tcW w:w="4513" w:type="dxa"/>
          </w:tcPr>
          <w:p w:rsidR="00241690" w:rsidRDefault="00C43DEB">
            <w:pPr>
              <w:pStyle w:val="TableParagraph"/>
              <w:spacing w:before="122"/>
              <w:ind w:left="4"/>
              <w:rPr>
                <w:b/>
                <w:sz w:val="18"/>
              </w:rPr>
            </w:pPr>
            <w:r>
              <w:rPr>
                <w:b/>
                <w:sz w:val="18"/>
              </w:rPr>
              <w:t>GENEL</w:t>
            </w:r>
            <w:r>
              <w:rPr>
                <w:b/>
                <w:spacing w:val="-1"/>
                <w:sz w:val="18"/>
              </w:rPr>
              <w:t xml:space="preserve"> </w:t>
            </w:r>
            <w:r>
              <w:rPr>
                <w:b/>
                <w:spacing w:val="-2"/>
                <w:sz w:val="18"/>
              </w:rPr>
              <w:t>BİLGİLER</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GEREÇ</w:t>
            </w:r>
            <w:r>
              <w:rPr>
                <w:b/>
                <w:spacing w:val="-2"/>
                <w:sz w:val="18"/>
              </w:rPr>
              <w:t xml:space="preserve"> </w:t>
            </w:r>
            <w:r>
              <w:rPr>
                <w:b/>
                <w:sz w:val="18"/>
              </w:rPr>
              <w:t xml:space="preserve">VE </w:t>
            </w:r>
            <w:r>
              <w:rPr>
                <w:b/>
                <w:spacing w:val="-2"/>
                <w:sz w:val="18"/>
              </w:rPr>
              <w:t>YÖNTEM</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BULGULAR</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TARTIŞMA</w:t>
            </w:r>
            <w:r>
              <w:rPr>
                <w:b/>
                <w:spacing w:val="-3"/>
                <w:sz w:val="18"/>
              </w:rPr>
              <w:t xml:space="preserve"> </w:t>
            </w:r>
            <w:r>
              <w:rPr>
                <w:b/>
                <w:sz w:val="18"/>
              </w:rPr>
              <w:t>SONUÇ</w:t>
            </w:r>
            <w:r>
              <w:rPr>
                <w:b/>
                <w:spacing w:val="-3"/>
                <w:sz w:val="18"/>
              </w:rPr>
              <w:t xml:space="preserve"> </w:t>
            </w:r>
            <w:r>
              <w:rPr>
                <w:b/>
                <w:sz w:val="18"/>
              </w:rPr>
              <w:t>VE</w:t>
            </w:r>
            <w:r>
              <w:rPr>
                <w:b/>
                <w:spacing w:val="-2"/>
                <w:sz w:val="18"/>
              </w:rPr>
              <w:t xml:space="preserve"> ÖNERİLER</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KAYNAKLAR</w:t>
            </w:r>
          </w:p>
        </w:tc>
      </w:tr>
      <w:tr w:rsidR="00241690">
        <w:trPr>
          <w:trHeight w:val="552"/>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20"/>
              <w:ind w:left="4"/>
              <w:rPr>
                <w:b/>
                <w:sz w:val="18"/>
              </w:rPr>
            </w:pPr>
            <w:r>
              <w:rPr>
                <w:b/>
                <w:spacing w:val="-4"/>
                <w:sz w:val="18"/>
              </w:rPr>
              <w:t>EKLER</w:t>
            </w:r>
          </w:p>
        </w:tc>
      </w:tr>
      <w:tr w:rsidR="00241690">
        <w:trPr>
          <w:trHeight w:val="549"/>
        </w:trPr>
        <w:tc>
          <w:tcPr>
            <w:tcW w:w="4513" w:type="dxa"/>
            <w:vMerge w:val="restart"/>
          </w:tcPr>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rPr>
                <w:b/>
                <w:sz w:val="18"/>
              </w:rPr>
            </w:pPr>
          </w:p>
          <w:p w:rsidR="00241690" w:rsidRDefault="00241690">
            <w:pPr>
              <w:pStyle w:val="TableParagraph"/>
              <w:spacing w:before="153"/>
              <w:rPr>
                <w:b/>
                <w:sz w:val="18"/>
              </w:rPr>
            </w:pPr>
          </w:p>
          <w:p w:rsidR="00241690" w:rsidRDefault="00C43DEB">
            <w:pPr>
              <w:pStyle w:val="TableParagraph"/>
              <w:ind w:left="6" w:right="2"/>
              <w:jc w:val="center"/>
              <w:rPr>
                <w:b/>
                <w:sz w:val="18"/>
              </w:rPr>
            </w:pPr>
            <w:r>
              <w:rPr>
                <w:b/>
                <w:spacing w:val="-4"/>
                <w:sz w:val="18"/>
              </w:rPr>
              <w:t>EKLER</w:t>
            </w:r>
          </w:p>
        </w:tc>
        <w:tc>
          <w:tcPr>
            <w:tcW w:w="4513" w:type="dxa"/>
          </w:tcPr>
          <w:p w:rsidR="00241690" w:rsidRDefault="00C43DEB">
            <w:pPr>
              <w:pStyle w:val="TableParagraph"/>
              <w:spacing w:before="119"/>
              <w:ind w:left="4"/>
              <w:rPr>
                <w:b/>
                <w:sz w:val="18"/>
              </w:rPr>
            </w:pPr>
            <w:r>
              <w:rPr>
                <w:b/>
                <w:sz w:val="18"/>
              </w:rPr>
              <w:t>ETİK</w:t>
            </w:r>
            <w:r>
              <w:rPr>
                <w:b/>
                <w:spacing w:val="-4"/>
                <w:sz w:val="18"/>
              </w:rPr>
              <w:t xml:space="preserve"> </w:t>
            </w:r>
            <w:r>
              <w:rPr>
                <w:b/>
                <w:sz w:val="18"/>
              </w:rPr>
              <w:t>KURUL</w:t>
            </w:r>
            <w:r>
              <w:rPr>
                <w:b/>
                <w:spacing w:val="-4"/>
                <w:sz w:val="18"/>
              </w:rPr>
              <w:t xml:space="preserve"> </w:t>
            </w:r>
            <w:r>
              <w:rPr>
                <w:b/>
                <w:sz w:val="18"/>
              </w:rPr>
              <w:t>KARARI</w:t>
            </w:r>
            <w:r>
              <w:rPr>
                <w:b/>
                <w:spacing w:val="-3"/>
                <w:sz w:val="18"/>
              </w:rPr>
              <w:t xml:space="preserve"> </w:t>
            </w:r>
            <w:r>
              <w:rPr>
                <w:b/>
                <w:spacing w:val="-2"/>
                <w:sz w:val="18"/>
              </w:rPr>
              <w:t>(Gerekliyse)</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VERİ</w:t>
            </w:r>
            <w:r>
              <w:rPr>
                <w:b/>
                <w:spacing w:val="-5"/>
                <w:sz w:val="18"/>
              </w:rPr>
              <w:t xml:space="preserve"> </w:t>
            </w:r>
            <w:r>
              <w:rPr>
                <w:b/>
                <w:sz w:val="18"/>
              </w:rPr>
              <w:t>TOPLAMA</w:t>
            </w:r>
            <w:r>
              <w:rPr>
                <w:b/>
                <w:spacing w:val="-4"/>
                <w:sz w:val="18"/>
              </w:rPr>
              <w:t xml:space="preserve"> </w:t>
            </w:r>
            <w:r>
              <w:rPr>
                <w:b/>
                <w:spacing w:val="-2"/>
                <w:sz w:val="18"/>
              </w:rPr>
              <w:t>ARAÇLARI</w:t>
            </w:r>
          </w:p>
        </w:tc>
      </w:tr>
      <w:tr w:rsidR="00241690">
        <w:trPr>
          <w:trHeight w:val="549"/>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z w:val="18"/>
              </w:rPr>
              <w:t>İLGİLİ</w:t>
            </w:r>
            <w:r>
              <w:rPr>
                <w:b/>
                <w:spacing w:val="-5"/>
                <w:sz w:val="18"/>
              </w:rPr>
              <w:t xml:space="preserve"> </w:t>
            </w:r>
            <w:r>
              <w:rPr>
                <w:b/>
                <w:sz w:val="18"/>
              </w:rPr>
              <w:t>İZİN</w:t>
            </w:r>
            <w:r>
              <w:rPr>
                <w:b/>
                <w:spacing w:val="-4"/>
                <w:sz w:val="18"/>
              </w:rPr>
              <w:t xml:space="preserve"> </w:t>
            </w:r>
            <w:r>
              <w:rPr>
                <w:b/>
                <w:sz w:val="18"/>
              </w:rPr>
              <w:t>YAZILARI</w:t>
            </w:r>
            <w:r>
              <w:rPr>
                <w:b/>
                <w:spacing w:val="-4"/>
                <w:sz w:val="18"/>
              </w:rPr>
              <w:t xml:space="preserve"> </w:t>
            </w:r>
            <w:r>
              <w:rPr>
                <w:b/>
                <w:spacing w:val="-2"/>
                <w:sz w:val="18"/>
              </w:rPr>
              <w:t>(Varsa)</w:t>
            </w:r>
          </w:p>
        </w:tc>
      </w:tr>
      <w:tr w:rsidR="00241690">
        <w:trPr>
          <w:trHeight w:val="551"/>
        </w:trPr>
        <w:tc>
          <w:tcPr>
            <w:tcW w:w="4513" w:type="dxa"/>
            <w:vMerge/>
            <w:tcBorders>
              <w:top w:val="nil"/>
            </w:tcBorders>
          </w:tcPr>
          <w:p w:rsidR="00241690" w:rsidRDefault="00241690">
            <w:pPr>
              <w:rPr>
                <w:sz w:val="2"/>
                <w:szCs w:val="2"/>
              </w:rPr>
            </w:pPr>
          </w:p>
        </w:tc>
        <w:tc>
          <w:tcPr>
            <w:tcW w:w="4513" w:type="dxa"/>
          </w:tcPr>
          <w:p w:rsidR="00241690" w:rsidRDefault="00C43DEB">
            <w:pPr>
              <w:pStyle w:val="TableParagraph"/>
              <w:spacing w:before="119"/>
              <w:ind w:left="4"/>
              <w:rPr>
                <w:b/>
                <w:sz w:val="18"/>
              </w:rPr>
            </w:pPr>
            <w:r>
              <w:rPr>
                <w:b/>
                <w:spacing w:val="-2"/>
                <w:sz w:val="18"/>
              </w:rPr>
              <w:t>ÖZGEÇMİŞ</w:t>
            </w:r>
          </w:p>
        </w:tc>
      </w:tr>
    </w:tbl>
    <w:p w:rsidR="00241690" w:rsidRDefault="00241690">
      <w:pPr>
        <w:pStyle w:val="TableParagraph"/>
        <w:rPr>
          <w:b/>
          <w:sz w:val="18"/>
        </w:rPr>
        <w:sectPr w:rsidR="00241690">
          <w:pgSz w:w="11900" w:h="16840"/>
          <w:pgMar w:top="1360" w:right="566" w:bottom="680" w:left="850" w:header="0" w:footer="490" w:gutter="0"/>
          <w:cols w:space="708"/>
        </w:sectPr>
      </w:pPr>
    </w:p>
    <w:p w:rsidR="00241690" w:rsidRDefault="00C43DEB">
      <w:pPr>
        <w:pStyle w:val="Balk2"/>
        <w:spacing w:before="60"/>
      </w:pPr>
      <w:bookmarkStart w:id="44" w:name="_TOC_250010"/>
      <w:r>
        <w:lastRenderedPageBreak/>
        <w:t>EK</w:t>
      </w:r>
      <w:r>
        <w:rPr>
          <w:spacing w:val="-1"/>
        </w:rPr>
        <w:t xml:space="preserve"> </w:t>
      </w:r>
      <w:r>
        <w:t>5.</w:t>
      </w:r>
      <w:r>
        <w:rPr>
          <w:spacing w:val="-2"/>
        </w:rPr>
        <w:t xml:space="preserve"> </w:t>
      </w:r>
      <w:r>
        <w:t>Kapak</w:t>
      </w:r>
      <w:r>
        <w:rPr>
          <w:spacing w:val="-2"/>
        </w:rPr>
        <w:t xml:space="preserve"> </w:t>
      </w:r>
      <w:r>
        <w:t>Sırtı</w:t>
      </w:r>
      <w:r>
        <w:rPr>
          <w:spacing w:val="-1"/>
        </w:rPr>
        <w:t xml:space="preserve"> </w:t>
      </w:r>
      <w:r>
        <w:t>ve</w:t>
      </w:r>
      <w:r>
        <w:rPr>
          <w:spacing w:val="-1"/>
        </w:rPr>
        <w:t xml:space="preserve"> </w:t>
      </w:r>
      <w:r>
        <w:t>Dış</w:t>
      </w:r>
      <w:r>
        <w:rPr>
          <w:spacing w:val="-2"/>
        </w:rPr>
        <w:t xml:space="preserve"> </w:t>
      </w:r>
      <w:r>
        <w:t>Kapak</w:t>
      </w:r>
      <w:r>
        <w:rPr>
          <w:spacing w:val="-1"/>
        </w:rPr>
        <w:t xml:space="preserve"> </w:t>
      </w:r>
      <w:bookmarkEnd w:id="44"/>
      <w:r>
        <w:rPr>
          <w:spacing w:val="-2"/>
        </w:rPr>
        <w:t>Örneği</w:t>
      </w:r>
    </w:p>
    <w:p w:rsidR="00241690" w:rsidRDefault="00241690">
      <w:pPr>
        <w:pStyle w:val="GvdeMetni"/>
        <w:spacing w:before="28" w:after="1"/>
        <w:ind w:left="0"/>
        <w:rPr>
          <w:b/>
          <w:sz w:val="20"/>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8082"/>
      </w:tblGrid>
      <w:tr w:rsidR="00241690">
        <w:trPr>
          <w:trHeight w:val="575"/>
        </w:trPr>
        <w:tc>
          <w:tcPr>
            <w:tcW w:w="816" w:type="dxa"/>
          </w:tcPr>
          <w:p w:rsidR="00241690" w:rsidRDefault="00C43DEB">
            <w:pPr>
              <w:pStyle w:val="TableParagraph"/>
              <w:spacing w:before="1"/>
              <w:ind w:left="213"/>
              <w:rPr>
                <w:b/>
                <w:sz w:val="24"/>
              </w:rPr>
            </w:pPr>
            <w:r>
              <w:rPr>
                <w:b/>
                <w:spacing w:val="-4"/>
                <w:sz w:val="24"/>
              </w:rPr>
              <w:t>Sırt</w:t>
            </w:r>
          </w:p>
        </w:tc>
        <w:tc>
          <w:tcPr>
            <w:tcW w:w="8082" w:type="dxa"/>
          </w:tcPr>
          <w:p w:rsidR="00241690" w:rsidRDefault="00C43DEB">
            <w:pPr>
              <w:pStyle w:val="TableParagraph"/>
              <w:spacing w:before="1"/>
              <w:ind w:left="1715" w:right="1705"/>
              <w:jc w:val="center"/>
              <w:rPr>
                <w:b/>
                <w:sz w:val="24"/>
              </w:rPr>
            </w:pPr>
            <w:r>
              <w:rPr>
                <w:b/>
                <w:sz w:val="24"/>
              </w:rPr>
              <w:t>Dış</w:t>
            </w:r>
            <w:r>
              <w:rPr>
                <w:b/>
                <w:spacing w:val="-5"/>
                <w:sz w:val="24"/>
              </w:rPr>
              <w:t xml:space="preserve"> </w:t>
            </w:r>
            <w:r>
              <w:rPr>
                <w:b/>
                <w:spacing w:val="-2"/>
                <w:sz w:val="24"/>
              </w:rPr>
              <w:t>Kapak</w:t>
            </w:r>
          </w:p>
        </w:tc>
      </w:tr>
      <w:tr w:rsidR="00241690">
        <w:trPr>
          <w:trHeight w:val="12764"/>
        </w:trPr>
        <w:tc>
          <w:tcPr>
            <w:tcW w:w="816" w:type="dxa"/>
            <w:textDirection w:val="tbRl"/>
          </w:tcPr>
          <w:p w:rsidR="00241690" w:rsidRDefault="00C43DEB">
            <w:pPr>
              <w:pStyle w:val="TableParagraph"/>
              <w:tabs>
                <w:tab w:val="left" w:pos="8963"/>
              </w:tabs>
              <w:spacing w:before="188"/>
              <w:jc w:val="center"/>
              <w:rPr>
                <w:b/>
                <w:sz w:val="24"/>
              </w:rPr>
            </w:pPr>
            <w:r>
              <w:rPr>
                <w:b/>
                <w:sz w:val="24"/>
              </w:rPr>
              <w:t>ARAŞTIRMA</w:t>
            </w:r>
            <w:r>
              <w:rPr>
                <w:b/>
                <w:spacing w:val="-3"/>
                <w:sz w:val="24"/>
              </w:rPr>
              <w:t xml:space="preserve"> </w:t>
            </w:r>
            <w:r>
              <w:rPr>
                <w:b/>
                <w:sz w:val="24"/>
              </w:rPr>
              <w:t>KONU</w:t>
            </w:r>
            <w:r>
              <w:rPr>
                <w:b/>
                <w:spacing w:val="-1"/>
                <w:sz w:val="24"/>
              </w:rPr>
              <w:t xml:space="preserve"> </w:t>
            </w:r>
            <w:r>
              <w:rPr>
                <w:b/>
                <w:spacing w:val="-2"/>
                <w:sz w:val="24"/>
              </w:rPr>
              <w:t>BAŞLIĞI</w:t>
            </w:r>
            <w:r>
              <w:rPr>
                <w:b/>
                <w:sz w:val="24"/>
              </w:rPr>
              <w:tab/>
            </w:r>
            <w:r>
              <w:rPr>
                <w:b/>
                <w:spacing w:val="-5"/>
                <w:sz w:val="24"/>
              </w:rPr>
              <w:t>YIL</w:t>
            </w:r>
          </w:p>
        </w:tc>
        <w:tc>
          <w:tcPr>
            <w:tcW w:w="8082" w:type="dxa"/>
          </w:tcPr>
          <w:p w:rsidR="00241690" w:rsidRDefault="00C43DEB">
            <w:pPr>
              <w:pStyle w:val="TableParagraph"/>
              <w:spacing w:line="275" w:lineRule="exact"/>
              <w:ind w:left="1715" w:right="1705"/>
              <w:jc w:val="center"/>
              <w:rPr>
                <w:b/>
                <w:sz w:val="24"/>
              </w:rPr>
            </w:pPr>
            <w:r>
              <w:rPr>
                <w:b/>
                <w:spacing w:val="-4"/>
                <w:sz w:val="24"/>
              </w:rPr>
              <w:t>T.C.</w:t>
            </w:r>
          </w:p>
          <w:p w:rsidR="00241690" w:rsidRDefault="00C43DEB">
            <w:pPr>
              <w:pStyle w:val="TableParagraph"/>
              <w:ind w:left="1715" w:right="1709"/>
              <w:jc w:val="center"/>
              <w:rPr>
                <w:b/>
                <w:sz w:val="24"/>
              </w:rPr>
            </w:pPr>
            <w:r>
              <w:rPr>
                <w:b/>
                <w:sz w:val="24"/>
              </w:rPr>
              <w:t xml:space="preserve">SİNOP </w:t>
            </w:r>
            <w:r>
              <w:rPr>
                <w:b/>
                <w:spacing w:val="-2"/>
                <w:sz w:val="24"/>
              </w:rPr>
              <w:t>ÜNİVERSİTESİ</w:t>
            </w:r>
          </w:p>
          <w:p w:rsidR="00241690" w:rsidRDefault="00C43DEB">
            <w:pPr>
              <w:pStyle w:val="TableParagraph"/>
              <w:ind w:left="1715" w:right="1705"/>
              <w:jc w:val="center"/>
              <w:rPr>
                <w:b/>
                <w:sz w:val="24"/>
              </w:rPr>
            </w:pPr>
            <w:r>
              <w:rPr>
                <w:b/>
                <w:sz w:val="24"/>
              </w:rPr>
              <w:t>SAĞLIK</w:t>
            </w:r>
            <w:r>
              <w:rPr>
                <w:b/>
                <w:spacing w:val="-15"/>
                <w:sz w:val="24"/>
              </w:rPr>
              <w:t xml:space="preserve"> </w:t>
            </w:r>
            <w:r>
              <w:rPr>
                <w:b/>
                <w:sz w:val="24"/>
              </w:rPr>
              <w:t>BİLİMLERİ</w:t>
            </w:r>
            <w:r>
              <w:rPr>
                <w:b/>
                <w:spacing w:val="-15"/>
                <w:sz w:val="24"/>
              </w:rPr>
              <w:t xml:space="preserve"> </w:t>
            </w:r>
            <w:r>
              <w:rPr>
                <w:b/>
                <w:sz w:val="24"/>
              </w:rPr>
              <w:t>FAKÜLTESİ SOSYAL HİZMET BÖLÜMÜ</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spacing w:before="138"/>
              <w:rPr>
                <w:b/>
                <w:sz w:val="24"/>
              </w:rPr>
            </w:pPr>
          </w:p>
          <w:p w:rsidR="00241690" w:rsidRDefault="00C43DEB">
            <w:pPr>
              <w:pStyle w:val="TableParagraph"/>
              <w:ind w:left="1715" w:right="1707"/>
              <w:jc w:val="center"/>
              <w:rPr>
                <w:b/>
                <w:sz w:val="28"/>
              </w:rPr>
            </w:pPr>
            <w:r>
              <w:rPr>
                <w:b/>
                <w:sz w:val="28"/>
              </w:rPr>
              <w:t>ARAŞTIRMA</w:t>
            </w:r>
            <w:r>
              <w:rPr>
                <w:b/>
                <w:spacing w:val="-8"/>
                <w:sz w:val="28"/>
              </w:rPr>
              <w:t xml:space="preserve"> </w:t>
            </w:r>
            <w:r>
              <w:rPr>
                <w:b/>
                <w:sz w:val="28"/>
              </w:rPr>
              <w:t>KONU</w:t>
            </w:r>
            <w:r>
              <w:rPr>
                <w:b/>
                <w:spacing w:val="-6"/>
                <w:sz w:val="28"/>
              </w:rPr>
              <w:t xml:space="preserve"> </w:t>
            </w:r>
            <w:r>
              <w:rPr>
                <w:b/>
                <w:spacing w:val="-2"/>
                <w:sz w:val="28"/>
              </w:rPr>
              <w:t>BAŞLIĞI</w:t>
            </w: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spacing w:before="299"/>
              <w:rPr>
                <w:b/>
                <w:sz w:val="28"/>
              </w:rPr>
            </w:pPr>
          </w:p>
          <w:p w:rsidR="00241690" w:rsidRDefault="00C43DEB">
            <w:pPr>
              <w:pStyle w:val="TableParagraph"/>
              <w:ind w:left="1715" w:right="1706"/>
              <w:jc w:val="center"/>
              <w:rPr>
                <w:b/>
                <w:sz w:val="24"/>
              </w:rPr>
            </w:pPr>
            <w:r>
              <w:rPr>
                <w:b/>
                <w:sz w:val="24"/>
              </w:rPr>
              <w:t>UYGULAMALI</w:t>
            </w:r>
            <w:r>
              <w:rPr>
                <w:b/>
                <w:spacing w:val="-7"/>
                <w:sz w:val="24"/>
              </w:rPr>
              <w:t xml:space="preserve"> </w:t>
            </w:r>
            <w:r>
              <w:rPr>
                <w:b/>
                <w:spacing w:val="-2"/>
                <w:sz w:val="24"/>
              </w:rPr>
              <w:t>ARAŞTIRMA</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spacing w:before="1"/>
              <w:rPr>
                <w:b/>
                <w:sz w:val="24"/>
              </w:rPr>
            </w:pPr>
          </w:p>
          <w:p w:rsidR="00241690" w:rsidRDefault="00C43DEB">
            <w:pPr>
              <w:pStyle w:val="TableParagraph"/>
              <w:ind w:left="1716" w:right="1705"/>
              <w:jc w:val="center"/>
              <w:rPr>
                <w:b/>
                <w:sz w:val="24"/>
              </w:rPr>
            </w:pPr>
            <w:r>
              <w:rPr>
                <w:b/>
                <w:sz w:val="24"/>
              </w:rPr>
              <w:t>ÖĞRENCİ</w:t>
            </w:r>
            <w:r>
              <w:rPr>
                <w:b/>
                <w:spacing w:val="-5"/>
                <w:sz w:val="24"/>
              </w:rPr>
              <w:t xml:space="preserve"> </w:t>
            </w:r>
            <w:r>
              <w:rPr>
                <w:b/>
                <w:spacing w:val="-2"/>
                <w:sz w:val="24"/>
              </w:rPr>
              <w:t>İSİMLERİ</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C43DEB">
            <w:pPr>
              <w:pStyle w:val="TableParagraph"/>
              <w:spacing w:before="1"/>
              <w:ind w:left="1715" w:right="1708"/>
              <w:jc w:val="center"/>
              <w:rPr>
                <w:b/>
                <w:sz w:val="24"/>
              </w:rPr>
            </w:pPr>
            <w:r>
              <w:rPr>
                <w:b/>
                <w:spacing w:val="-2"/>
                <w:sz w:val="24"/>
              </w:rPr>
              <w:t>SİNOP-20...</w:t>
            </w:r>
          </w:p>
        </w:tc>
      </w:tr>
    </w:tbl>
    <w:p w:rsidR="00241690" w:rsidRDefault="00241690">
      <w:pPr>
        <w:pStyle w:val="TableParagraph"/>
        <w:jc w:val="center"/>
        <w:rPr>
          <w:b/>
          <w:sz w:val="24"/>
        </w:rPr>
        <w:sectPr w:rsidR="00241690">
          <w:pgSz w:w="11900" w:h="16840"/>
          <w:pgMar w:top="1360" w:right="566" w:bottom="680" w:left="850" w:header="0" w:footer="490" w:gutter="0"/>
          <w:cols w:space="708"/>
        </w:sectPr>
      </w:pPr>
    </w:p>
    <w:p w:rsidR="00241690" w:rsidRDefault="00C43DEB">
      <w:pPr>
        <w:pStyle w:val="Balk2"/>
        <w:spacing w:before="60"/>
      </w:pPr>
      <w:bookmarkStart w:id="45" w:name="_TOC_250009"/>
      <w:r>
        <w:lastRenderedPageBreak/>
        <w:t>EK</w:t>
      </w:r>
      <w:r>
        <w:rPr>
          <w:spacing w:val="-1"/>
        </w:rPr>
        <w:t xml:space="preserve"> </w:t>
      </w:r>
      <w:r>
        <w:t>6. İç</w:t>
      </w:r>
      <w:r>
        <w:rPr>
          <w:spacing w:val="-2"/>
        </w:rPr>
        <w:t xml:space="preserve"> </w:t>
      </w:r>
      <w:r>
        <w:t xml:space="preserve">Kapak </w:t>
      </w:r>
      <w:bookmarkEnd w:id="45"/>
      <w:r>
        <w:rPr>
          <w:spacing w:val="-2"/>
        </w:rPr>
        <w:t>Örneği</w:t>
      </w:r>
    </w:p>
    <w:p w:rsidR="00241690" w:rsidRDefault="00241690">
      <w:pPr>
        <w:pStyle w:val="GvdeMetni"/>
        <w:spacing w:before="28" w:after="1"/>
        <w:ind w:left="0"/>
        <w:rPr>
          <w:b/>
          <w:sz w:val="20"/>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40"/>
      </w:tblGrid>
      <w:tr w:rsidR="00241690">
        <w:trPr>
          <w:trHeight w:val="575"/>
        </w:trPr>
        <w:tc>
          <w:tcPr>
            <w:tcW w:w="9040" w:type="dxa"/>
          </w:tcPr>
          <w:p w:rsidR="00241690" w:rsidRDefault="00C43DEB">
            <w:pPr>
              <w:pStyle w:val="TableParagraph"/>
              <w:spacing w:before="1"/>
              <w:ind w:left="2194" w:right="2187"/>
              <w:jc w:val="center"/>
              <w:rPr>
                <w:b/>
                <w:sz w:val="24"/>
              </w:rPr>
            </w:pPr>
            <w:r>
              <w:rPr>
                <w:b/>
                <w:sz w:val="24"/>
              </w:rPr>
              <w:t>İç</w:t>
            </w:r>
            <w:r>
              <w:rPr>
                <w:b/>
                <w:spacing w:val="-1"/>
                <w:sz w:val="24"/>
              </w:rPr>
              <w:t xml:space="preserve"> </w:t>
            </w:r>
            <w:r>
              <w:rPr>
                <w:b/>
                <w:spacing w:val="-4"/>
                <w:sz w:val="24"/>
              </w:rPr>
              <w:t>Kapak</w:t>
            </w:r>
          </w:p>
        </w:tc>
      </w:tr>
      <w:tr w:rsidR="00241690">
        <w:trPr>
          <w:trHeight w:val="13047"/>
        </w:trPr>
        <w:tc>
          <w:tcPr>
            <w:tcW w:w="9040" w:type="dxa"/>
          </w:tcPr>
          <w:p w:rsidR="00241690" w:rsidRDefault="00C43DEB">
            <w:pPr>
              <w:pStyle w:val="TableParagraph"/>
              <w:spacing w:line="275" w:lineRule="exact"/>
              <w:ind w:left="2194" w:right="2188"/>
              <w:jc w:val="center"/>
              <w:rPr>
                <w:b/>
                <w:sz w:val="24"/>
              </w:rPr>
            </w:pPr>
            <w:r>
              <w:rPr>
                <w:b/>
                <w:spacing w:val="-4"/>
                <w:sz w:val="24"/>
              </w:rPr>
              <w:t>T.C.</w:t>
            </w:r>
          </w:p>
          <w:p w:rsidR="00241690" w:rsidRDefault="00C43DEB">
            <w:pPr>
              <w:pStyle w:val="TableParagraph"/>
              <w:ind w:left="2194" w:right="2186"/>
              <w:jc w:val="center"/>
              <w:rPr>
                <w:b/>
                <w:sz w:val="24"/>
              </w:rPr>
            </w:pPr>
            <w:r>
              <w:rPr>
                <w:b/>
                <w:sz w:val="24"/>
              </w:rPr>
              <w:t xml:space="preserve">SİNOP </w:t>
            </w:r>
            <w:r>
              <w:rPr>
                <w:b/>
                <w:spacing w:val="-2"/>
                <w:sz w:val="24"/>
              </w:rPr>
              <w:t>ÜNİVERSİTESİ</w:t>
            </w:r>
          </w:p>
          <w:p w:rsidR="00241690" w:rsidRDefault="00C43DEB">
            <w:pPr>
              <w:pStyle w:val="TableParagraph"/>
              <w:ind w:left="2194" w:right="2184"/>
              <w:jc w:val="center"/>
              <w:rPr>
                <w:b/>
                <w:sz w:val="24"/>
              </w:rPr>
            </w:pPr>
            <w:r>
              <w:rPr>
                <w:b/>
                <w:sz w:val="24"/>
              </w:rPr>
              <w:t>SAĞLIK</w:t>
            </w:r>
            <w:r>
              <w:rPr>
                <w:b/>
                <w:spacing w:val="-15"/>
                <w:sz w:val="24"/>
              </w:rPr>
              <w:t xml:space="preserve"> </w:t>
            </w:r>
            <w:r>
              <w:rPr>
                <w:b/>
                <w:sz w:val="24"/>
              </w:rPr>
              <w:t>BİLİMLERİ</w:t>
            </w:r>
            <w:r>
              <w:rPr>
                <w:b/>
                <w:spacing w:val="-15"/>
                <w:sz w:val="24"/>
              </w:rPr>
              <w:t xml:space="preserve"> </w:t>
            </w:r>
            <w:r>
              <w:rPr>
                <w:b/>
                <w:sz w:val="24"/>
              </w:rPr>
              <w:t>FAKÜLTESİ SOSYAL HİZMET BÖLÜMÜ</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spacing w:before="138"/>
              <w:rPr>
                <w:b/>
                <w:sz w:val="24"/>
              </w:rPr>
            </w:pPr>
          </w:p>
          <w:p w:rsidR="00241690" w:rsidRDefault="00C43DEB">
            <w:pPr>
              <w:pStyle w:val="TableParagraph"/>
              <w:ind w:left="2194" w:right="2185"/>
              <w:jc w:val="center"/>
              <w:rPr>
                <w:b/>
                <w:sz w:val="28"/>
              </w:rPr>
            </w:pPr>
            <w:r>
              <w:rPr>
                <w:b/>
                <w:sz w:val="28"/>
              </w:rPr>
              <w:t>ARAŞTIRMA</w:t>
            </w:r>
            <w:r>
              <w:rPr>
                <w:b/>
                <w:spacing w:val="-9"/>
                <w:sz w:val="28"/>
              </w:rPr>
              <w:t xml:space="preserve"> </w:t>
            </w:r>
            <w:r>
              <w:rPr>
                <w:b/>
                <w:sz w:val="28"/>
              </w:rPr>
              <w:t>KONU</w:t>
            </w:r>
            <w:r>
              <w:rPr>
                <w:b/>
                <w:spacing w:val="-6"/>
                <w:sz w:val="28"/>
              </w:rPr>
              <w:t xml:space="preserve"> </w:t>
            </w:r>
            <w:r>
              <w:rPr>
                <w:b/>
                <w:spacing w:val="-2"/>
                <w:sz w:val="28"/>
              </w:rPr>
              <w:t>BAŞLIĞI</w:t>
            </w: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rPr>
                <w:b/>
                <w:sz w:val="28"/>
              </w:rPr>
            </w:pPr>
          </w:p>
          <w:p w:rsidR="00241690" w:rsidRDefault="00241690">
            <w:pPr>
              <w:pStyle w:val="TableParagraph"/>
              <w:spacing w:before="299"/>
              <w:rPr>
                <w:b/>
                <w:sz w:val="28"/>
              </w:rPr>
            </w:pPr>
          </w:p>
          <w:p w:rsidR="00241690" w:rsidRDefault="00C43DEB">
            <w:pPr>
              <w:pStyle w:val="TableParagraph"/>
              <w:ind w:left="2194" w:right="2188"/>
              <w:jc w:val="center"/>
              <w:rPr>
                <w:b/>
                <w:sz w:val="24"/>
              </w:rPr>
            </w:pPr>
            <w:r>
              <w:rPr>
                <w:b/>
                <w:sz w:val="24"/>
              </w:rPr>
              <w:t>UYGULAMALI</w:t>
            </w:r>
            <w:r>
              <w:rPr>
                <w:b/>
                <w:spacing w:val="-7"/>
                <w:sz w:val="24"/>
              </w:rPr>
              <w:t xml:space="preserve"> </w:t>
            </w:r>
            <w:r>
              <w:rPr>
                <w:b/>
                <w:spacing w:val="-2"/>
                <w:sz w:val="24"/>
              </w:rPr>
              <w:t>ARAŞTIRMA</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spacing w:before="1"/>
              <w:rPr>
                <w:b/>
                <w:sz w:val="24"/>
              </w:rPr>
            </w:pPr>
          </w:p>
          <w:p w:rsidR="00241690" w:rsidRDefault="00C43DEB">
            <w:pPr>
              <w:pStyle w:val="TableParagraph"/>
              <w:ind w:left="2194" w:right="2186"/>
              <w:jc w:val="center"/>
              <w:rPr>
                <w:b/>
                <w:sz w:val="24"/>
              </w:rPr>
            </w:pPr>
            <w:r>
              <w:rPr>
                <w:b/>
                <w:sz w:val="24"/>
              </w:rPr>
              <w:t>ÖĞRENCİ</w:t>
            </w:r>
            <w:r>
              <w:rPr>
                <w:b/>
                <w:spacing w:val="-5"/>
                <w:sz w:val="24"/>
              </w:rPr>
              <w:t xml:space="preserve"> </w:t>
            </w:r>
            <w:r>
              <w:rPr>
                <w:b/>
                <w:spacing w:val="-2"/>
                <w:sz w:val="24"/>
              </w:rPr>
              <w:t>İSİMLERİ</w:t>
            </w: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241690">
            <w:pPr>
              <w:pStyle w:val="TableParagraph"/>
              <w:rPr>
                <w:b/>
                <w:sz w:val="24"/>
              </w:rPr>
            </w:pPr>
          </w:p>
          <w:p w:rsidR="00241690" w:rsidRDefault="00C43DEB">
            <w:pPr>
              <w:pStyle w:val="TableParagraph"/>
              <w:spacing w:before="1" w:line="360" w:lineRule="auto"/>
              <w:ind w:left="3714" w:right="3705"/>
              <w:jc w:val="center"/>
              <w:rPr>
                <w:b/>
                <w:sz w:val="24"/>
              </w:rPr>
            </w:pPr>
            <w:r>
              <w:rPr>
                <w:b/>
                <w:spacing w:val="-2"/>
                <w:sz w:val="24"/>
              </w:rPr>
              <w:t xml:space="preserve">DANIŞMAN </w:t>
            </w:r>
            <w:r>
              <w:rPr>
                <w:b/>
                <w:sz w:val="24"/>
              </w:rPr>
              <w:t>AD SOYAD</w:t>
            </w:r>
          </w:p>
          <w:p w:rsidR="00241690" w:rsidRDefault="00241690">
            <w:pPr>
              <w:pStyle w:val="TableParagraph"/>
              <w:rPr>
                <w:b/>
                <w:sz w:val="24"/>
              </w:rPr>
            </w:pPr>
          </w:p>
          <w:p w:rsidR="00241690" w:rsidRDefault="00241690">
            <w:pPr>
              <w:pStyle w:val="TableParagraph"/>
              <w:spacing w:before="275"/>
              <w:rPr>
                <w:b/>
                <w:sz w:val="24"/>
              </w:rPr>
            </w:pPr>
          </w:p>
          <w:p w:rsidR="00241690" w:rsidRDefault="00C43DEB">
            <w:pPr>
              <w:pStyle w:val="TableParagraph"/>
              <w:spacing w:before="1"/>
              <w:ind w:left="2194" w:right="2185"/>
              <w:jc w:val="center"/>
              <w:rPr>
                <w:b/>
                <w:sz w:val="24"/>
              </w:rPr>
            </w:pPr>
            <w:r>
              <w:rPr>
                <w:b/>
                <w:spacing w:val="-2"/>
                <w:sz w:val="24"/>
              </w:rPr>
              <w:t>SİNOP-20...</w:t>
            </w:r>
          </w:p>
        </w:tc>
      </w:tr>
    </w:tbl>
    <w:p w:rsidR="00241690" w:rsidRDefault="00241690">
      <w:pPr>
        <w:pStyle w:val="TableParagraph"/>
        <w:jc w:val="center"/>
        <w:rPr>
          <w:b/>
          <w:sz w:val="24"/>
        </w:rPr>
        <w:sectPr w:rsidR="00241690">
          <w:pgSz w:w="11900" w:h="16840"/>
          <w:pgMar w:top="1360" w:right="566" w:bottom="680" w:left="850" w:header="0" w:footer="490" w:gutter="0"/>
          <w:cols w:space="708"/>
        </w:sectPr>
      </w:pPr>
    </w:p>
    <w:p w:rsidR="00241690" w:rsidRDefault="00C43DEB">
      <w:pPr>
        <w:pStyle w:val="Balk2"/>
        <w:spacing w:before="60"/>
      </w:pPr>
      <w:bookmarkStart w:id="46" w:name="_TOC_250008"/>
      <w:r>
        <w:lastRenderedPageBreak/>
        <w:t>EK 7. Sayfa</w:t>
      </w:r>
      <w:r>
        <w:rPr>
          <w:spacing w:val="-1"/>
        </w:rPr>
        <w:t xml:space="preserve"> </w:t>
      </w:r>
      <w:bookmarkEnd w:id="46"/>
      <w:r>
        <w:rPr>
          <w:spacing w:val="-2"/>
        </w:rPr>
        <w:t>Düzeni</w:t>
      </w:r>
    </w:p>
    <w:p w:rsidR="00241690" w:rsidRDefault="00C43DEB">
      <w:pPr>
        <w:pStyle w:val="GvdeMetni"/>
        <w:spacing w:before="143"/>
        <w:ind w:left="0"/>
        <w:rPr>
          <w:b/>
          <w:sz w:val="20"/>
        </w:rPr>
      </w:pPr>
      <w:r>
        <w:rPr>
          <w:b/>
          <w:noProof/>
          <w:sz w:val="20"/>
        </w:rPr>
        <mc:AlternateContent>
          <mc:Choice Requires="wpg">
            <w:drawing>
              <wp:anchor distT="0" distB="0" distL="0" distR="0" simplePos="0" relativeHeight="487588352" behindDoc="1" locked="0" layoutInCell="1" allowOverlap="1">
                <wp:simplePos x="0" y="0"/>
                <wp:positionH relativeFrom="page">
                  <wp:posOffset>1047750</wp:posOffset>
                </wp:positionH>
                <wp:positionV relativeFrom="paragraph">
                  <wp:posOffset>252490</wp:posOffset>
                </wp:positionV>
                <wp:extent cx="5780405" cy="66675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0405" cy="6667500"/>
                          <a:chOff x="0" y="0"/>
                          <a:chExt cx="5780405" cy="6667500"/>
                        </a:xfrm>
                      </wpg:grpSpPr>
                      <pic:pic xmlns:pic="http://schemas.openxmlformats.org/drawingml/2006/picture">
                        <pic:nvPicPr>
                          <pic:cNvPr id="5" name="Image 5"/>
                          <pic:cNvPicPr/>
                        </pic:nvPicPr>
                        <pic:blipFill>
                          <a:blip r:embed="rId16" cstate="print"/>
                          <a:stretch>
                            <a:fillRect/>
                          </a:stretch>
                        </pic:blipFill>
                        <pic:spPr>
                          <a:xfrm>
                            <a:off x="0" y="0"/>
                            <a:ext cx="5780405" cy="6667500"/>
                          </a:xfrm>
                          <a:prstGeom prst="rect">
                            <a:avLst/>
                          </a:prstGeom>
                        </pic:spPr>
                      </pic:pic>
                      <wps:wsp>
                        <wps:cNvPr id="6" name="Textbox 6"/>
                        <wps:cNvSpPr txBox="1"/>
                        <wps:spPr>
                          <a:xfrm>
                            <a:off x="2141092" y="935820"/>
                            <a:ext cx="389255" cy="168910"/>
                          </a:xfrm>
                          <a:prstGeom prst="rect">
                            <a:avLst/>
                          </a:prstGeom>
                        </wps:spPr>
                        <wps:txbx>
                          <w:txbxContent>
                            <w:p w:rsidR="00241690" w:rsidRDefault="00C43DEB">
                              <w:pPr>
                                <w:spacing w:line="266" w:lineRule="exact"/>
                                <w:rPr>
                                  <w:sz w:val="24"/>
                                </w:rPr>
                              </w:pPr>
                              <w:r>
                                <w:rPr>
                                  <w:spacing w:val="-2"/>
                                  <w:sz w:val="24"/>
                                </w:rPr>
                                <w:t>2,5cm</w:t>
                              </w:r>
                            </w:p>
                          </w:txbxContent>
                        </wps:txbx>
                        <wps:bodyPr wrap="square" lIns="0" tIns="0" rIns="0" bIns="0" rtlCol="0">
                          <a:noAutofit/>
                        </wps:bodyPr>
                      </wps:wsp>
                      <wps:wsp>
                        <wps:cNvPr id="7" name="Textbox 7"/>
                        <wps:cNvSpPr txBox="1"/>
                        <wps:spPr>
                          <a:xfrm>
                            <a:off x="3970146" y="1952328"/>
                            <a:ext cx="389255" cy="168910"/>
                          </a:xfrm>
                          <a:prstGeom prst="rect">
                            <a:avLst/>
                          </a:prstGeom>
                        </wps:spPr>
                        <wps:txbx>
                          <w:txbxContent>
                            <w:p w:rsidR="00241690" w:rsidRDefault="00C43DEB">
                              <w:pPr>
                                <w:spacing w:line="266" w:lineRule="exact"/>
                                <w:rPr>
                                  <w:sz w:val="24"/>
                                </w:rPr>
                              </w:pPr>
                              <w:r>
                                <w:rPr>
                                  <w:spacing w:val="-2"/>
                                  <w:sz w:val="24"/>
                                </w:rPr>
                                <w:t>2,5cm</w:t>
                              </w:r>
                            </w:p>
                          </w:txbxContent>
                        </wps:txbx>
                        <wps:bodyPr wrap="square" lIns="0" tIns="0" rIns="0" bIns="0" rtlCol="0">
                          <a:noAutofit/>
                        </wps:bodyPr>
                      </wps:wsp>
                      <wps:wsp>
                        <wps:cNvPr id="8" name="Textbox 8"/>
                        <wps:cNvSpPr txBox="1"/>
                        <wps:spPr>
                          <a:xfrm>
                            <a:off x="2141092" y="2630889"/>
                            <a:ext cx="1118870" cy="168910"/>
                          </a:xfrm>
                          <a:prstGeom prst="rect">
                            <a:avLst/>
                          </a:prstGeom>
                        </wps:spPr>
                        <wps:txbx>
                          <w:txbxContent>
                            <w:p w:rsidR="00241690" w:rsidRDefault="00C43DEB">
                              <w:pPr>
                                <w:spacing w:line="266" w:lineRule="exact"/>
                                <w:rPr>
                                  <w:b/>
                                  <w:sz w:val="24"/>
                                </w:rPr>
                              </w:pPr>
                              <w:r>
                                <w:rPr>
                                  <w:b/>
                                  <w:sz w:val="24"/>
                                </w:rPr>
                                <w:t>METİN</w:t>
                              </w:r>
                              <w:r>
                                <w:rPr>
                                  <w:b/>
                                  <w:spacing w:val="-3"/>
                                  <w:sz w:val="24"/>
                                </w:rPr>
                                <w:t xml:space="preserve"> </w:t>
                              </w:r>
                              <w:r>
                                <w:rPr>
                                  <w:b/>
                                  <w:spacing w:val="-2"/>
                                  <w:sz w:val="24"/>
                                </w:rPr>
                                <w:t>BLOĞU</w:t>
                              </w:r>
                            </w:p>
                          </w:txbxContent>
                        </wps:txbx>
                        <wps:bodyPr wrap="square" lIns="0" tIns="0" rIns="0" bIns="0" rtlCol="0">
                          <a:noAutofit/>
                        </wps:bodyPr>
                      </wps:wsp>
                      <wps:wsp>
                        <wps:cNvPr id="9" name="Textbox 9"/>
                        <wps:cNvSpPr txBox="1"/>
                        <wps:spPr>
                          <a:xfrm>
                            <a:off x="1226692" y="2970741"/>
                            <a:ext cx="389255" cy="168910"/>
                          </a:xfrm>
                          <a:prstGeom prst="rect">
                            <a:avLst/>
                          </a:prstGeom>
                        </wps:spPr>
                        <wps:txbx>
                          <w:txbxContent>
                            <w:p w:rsidR="00241690" w:rsidRDefault="00C43DEB">
                              <w:pPr>
                                <w:spacing w:line="266" w:lineRule="exact"/>
                                <w:rPr>
                                  <w:sz w:val="24"/>
                                </w:rPr>
                              </w:pPr>
                              <w:r>
                                <w:rPr>
                                  <w:spacing w:val="-2"/>
                                  <w:sz w:val="24"/>
                                </w:rPr>
                                <w:t>3,5cm</w:t>
                              </w:r>
                            </w:p>
                          </w:txbxContent>
                        </wps:txbx>
                        <wps:bodyPr wrap="square" lIns="0" tIns="0" rIns="0" bIns="0" rtlCol="0">
                          <a:noAutofit/>
                        </wps:bodyPr>
                      </wps:wsp>
                      <wps:wsp>
                        <wps:cNvPr id="10" name="Textbox 10"/>
                        <wps:cNvSpPr txBox="1"/>
                        <wps:spPr>
                          <a:xfrm>
                            <a:off x="2141092" y="5343863"/>
                            <a:ext cx="389255" cy="168910"/>
                          </a:xfrm>
                          <a:prstGeom prst="rect">
                            <a:avLst/>
                          </a:prstGeom>
                        </wps:spPr>
                        <wps:txbx>
                          <w:txbxContent>
                            <w:p w:rsidR="00241690" w:rsidRDefault="00C43DEB">
                              <w:pPr>
                                <w:spacing w:line="266" w:lineRule="exact"/>
                                <w:rPr>
                                  <w:sz w:val="24"/>
                                </w:rPr>
                              </w:pPr>
                              <w:r>
                                <w:rPr>
                                  <w:spacing w:val="-2"/>
                                  <w:sz w:val="24"/>
                                </w:rPr>
                                <w:t>2,5cm</w:t>
                              </w:r>
                            </w:p>
                          </w:txbxContent>
                        </wps:txbx>
                        <wps:bodyPr wrap="square" lIns="0" tIns="0" rIns="0" bIns="0" rtlCol="0">
                          <a:noAutofit/>
                        </wps:bodyPr>
                      </wps:wsp>
                    </wpg:wgp>
                  </a:graphicData>
                </a:graphic>
              </wp:anchor>
            </w:drawing>
          </mc:Choice>
          <mc:Fallback>
            <w:pict>
              <v:group id="Group 4" o:spid="_x0000_s1026" style="position:absolute;margin-left:82.5pt;margin-top:19.9pt;width:455.15pt;height:525pt;z-index:-15728128;mso-wrap-distance-left:0;mso-wrap-distance-right:0;mso-position-horizontal-relative:page" coordsize="57804,66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57804;height:6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">
                  <v:imagedata r:id="rId17" o:title=""/>
                </v:shape>
                <v:shapetype id="_x0000_t202" coordsize="21600,21600" o:spt="202" path="m,l,21600r21600,l21600,xe">
                  <v:stroke joinstyle="miter"/>
                  <v:path gradientshapeok="t" o:connecttype="rect"/>
                </v:shapetype>
                <v:shape id="Textbox 6" o:spid="_x0000_s1028" type="#_x0000_t202" style="position:absolute;left:21410;top:9358;width:389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241690" w:rsidRDefault="00C43DEB">
                        <w:pPr>
                          <w:spacing w:line="266" w:lineRule="exact"/>
                          <w:rPr>
                            <w:sz w:val="24"/>
                          </w:rPr>
                        </w:pPr>
                        <w:r>
                          <w:rPr>
                            <w:spacing w:val="-2"/>
                            <w:sz w:val="24"/>
                          </w:rPr>
                          <w:t>2,5cm</w:t>
                        </w:r>
                      </w:p>
                    </w:txbxContent>
                  </v:textbox>
                </v:shape>
                <v:shape id="Textbox 7" o:spid="_x0000_s1029" type="#_x0000_t202" style="position:absolute;left:39701;top:19523;width:389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241690" w:rsidRDefault="00C43DEB">
                        <w:pPr>
                          <w:spacing w:line="266" w:lineRule="exact"/>
                          <w:rPr>
                            <w:sz w:val="24"/>
                          </w:rPr>
                        </w:pPr>
                        <w:r>
                          <w:rPr>
                            <w:spacing w:val="-2"/>
                            <w:sz w:val="24"/>
                          </w:rPr>
                          <w:t>2,5cm</w:t>
                        </w:r>
                      </w:p>
                    </w:txbxContent>
                  </v:textbox>
                </v:shape>
                <v:shape id="Textbox 8" o:spid="_x0000_s1030" type="#_x0000_t202" style="position:absolute;left:21410;top:26308;width:111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241690" w:rsidRDefault="00C43DEB">
                        <w:pPr>
                          <w:spacing w:line="266" w:lineRule="exact"/>
                          <w:rPr>
                            <w:b/>
                            <w:sz w:val="24"/>
                          </w:rPr>
                        </w:pPr>
                        <w:r>
                          <w:rPr>
                            <w:b/>
                            <w:sz w:val="24"/>
                          </w:rPr>
                          <w:t>METİN</w:t>
                        </w:r>
                        <w:r>
                          <w:rPr>
                            <w:b/>
                            <w:spacing w:val="-3"/>
                            <w:sz w:val="24"/>
                          </w:rPr>
                          <w:t xml:space="preserve"> </w:t>
                        </w:r>
                        <w:r>
                          <w:rPr>
                            <w:b/>
                            <w:spacing w:val="-2"/>
                            <w:sz w:val="24"/>
                          </w:rPr>
                          <w:t>BLOĞU</w:t>
                        </w:r>
                      </w:p>
                    </w:txbxContent>
                  </v:textbox>
                </v:shape>
                <v:shape id="Textbox 9" o:spid="_x0000_s1031" type="#_x0000_t202" style="position:absolute;left:12266;top:29707;width:389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241690" w:rsidRDefault="00C43DEB">
                        <w:pPr>
                          <w:spacing w:line="266" w:lineRule="exact"/>
                          <w:rPr>
                            <w:sz w:val="24"/>
                          </w:rPr>
                        </w:pPr>
                        <w:r>
                          <w:rPr>
                            <w:spacing w:val="-2"/>
                            <w:sz w:val="24"/>
                          </w:rPr>
                          <w:t>3,5cm</w:t>
                        </w:r>
                      </w:p>
                    </w:txbxContent>
                  </v:textbox>
                </v:shape>
                <v:shape id="Textbox 10" o:spid="_x0000_s1032" type="#_x0000_t202" style="position:absolute;left:21410;top:53438;width:389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241690" w:rsidRDefault="00C43DEB">
                        <w:pPr>
                          <w:spacing w:line="266" w:lineRule="exact"/>
                          <w:rPr>
                            <w:sz w:val="24"/>
                          </w:rPr>
                        </w:pPr>
                        <w:r>
                          <w:rPr>
                            <w:spacing w:val="-2"/>
                            <w:sz w:val="24"/>
                          </w:rPr>
                          <w:t>2,5cm</w:t>
                        </w:r>
                      </w:p>
                    </w:txbxContent>
                  </v:textbox>
                </v:shape>
                <w10:wrap type="topAndBottom" anchorx="page"/>
              </v:group>
            </w:pict>
          </mc:Fallback>
        </mc:AlternateContent>
      </w:r>
    </w:p>
    <w:p w:rsidR="00241690" w:rsidRDefault="00241690">
      <w:pPr>
        <w:pStyle w:val="GvdeMetni"/>
        <w:ind w:left="0"/>
        <w:rPr>
          <w:b/>
        </w:rPr>
      </w:pPr>
    </w:p>
    <w:p w:rsidR="00241690" w:rsidRDefault="00241690">
      <w:pPr>
        <w:pStyle w:val="GvdeMetni"/>
        <w:spacing w:before="25"/>
        <w:ind w:left="0"/>
        <w:rPr>
          <w:b/>
        </w:rPr>
      </w:pPr>
    </w:p>
    <w:p w:rsidR="00241690" w:rsidRDefault="00C43DEB">
      <w:pPr>
        <w:ind w:left="571"/>
        <w:rPr>
          <w:b/>
          <w:sz w:val="24"/>
        </w:rPr>
      </w:pPr>
      <w:r>
        <w:rPr>
          <w:b/>
          <w:sz w:val="24"/>
        </w:rPr>
        <w:t>*</w:t>
      </w:r>
      <w:r>
        <w:rPr>
          <w:b/>
          <w:spacing w:val="-2"/>
          <w:sz w:val="24"/>
        </w:rPr>
        <w:t xml:space="preserve"> </w:t>
      </w:r>
      <w:r>
        <w:rPr>
          <w:b/>
          <w:sz w:val="24"/>
        </w:rPr>
        <w:t>Sayfa</w:t>
      </w:r>
      <w:r>
        <w:rPr>
          <w:b/>
          <w:spacing w:val="-2"/>
          <w:sz w:val="24"/>
        </w:rPr>
        <w:t xml:space="preserve"> </w:t>
      </w:r>
      <w:r>
        <w:rPr>
          <w:b/>
          <w:sz w:val="24"/>
        </w:rPr>
        <w:t>A4</w:t>
      </w:r>
      <w:r>
        <w:rPr>
          <w:b/>
          <w:spacing w:val="-2"/>
          <w:sz w:val="24"/>
        </w:rPr>
        <w:t xml:space="preserve"> </w:t>
      </w:r>
      <w:r>
        <w:rPr>
          <w:b/>
          <w:sz w:val="24"/>
        </w:rPr>
        <w:t>boyutlarında</w:t>
      </w:r>
      <w:r>
        <w:rPr>
          <w:b/>
          <w:spacing w:val="-1"/>
          <w:sz w:val="24"/>
        </w:rPr>
        <w:t xml:space="preserve"> </w:t>
      </w:r>
      <w:r>
        <w:rPr>
          <w:b/>
          <w:spacing w:val="-2"/>
          <w:sz w:val="24"/>
        </w:rPr>
        <w:t>olmalıdır.</w:t>
      </w:r>
    </w:p>
    <w:p w:rsidR="00241690" w:rsidRDefault="00C43DEB">
      <w:pPr>
        <w:spacing w:before="257"/>
        <w:ind w:left="571"/>
        <w:rPr>
          <w:b/>
          <w:sz w:val="24"/>
        </w:rPr>
      </w:pPr>
      <w:r>
        <w:rPr>
          <w:b/>
          <w:sz w:val="24"/>
        </w:rPr>
        <w:t>**</w:t>
      </w:r>
      <w:r>
        <w:rPr>
          <w:b/>
          <w:spacing w:val="-2"/>
          <w:sz w:val="24"/>
        </w:rPr>
        <w:t xml:space="preserve"> </w:t>
      </w:r>
      <w:r>
        <w:rPr>
          <w:b/>
          <w:sz w:val="24"/>
        </w:rPr>
        <w:t>Dipnotlar</w:t>
      </w:r>
      <w:r>
        <w:rPr>
          <w:b/>
          <w:spacing w:val="-4"/>
          <w:sz w:val="24"/>
        </w:rPr>
        <w:t xml:space="preserve"> </w:t>
      </w:r>
      <w:r>
        <w:rPr>
          <w:b/>
          <w:sz w:val="24"/>
        </w:rPr>
        <w:t>metin</w:t>
      </w:r>
      <w:r>
        <w:rPr>
          <w:b/>
          <w:spacing w:val="-2"/>
          <w:sz w:val="24"/>
        </w:rPr>
        <w:t xml:space="preserve"> </w:t>
      </w:r>
      <w:r>
        <w:rPr>
          <w:b/>
          <w:sz w:val="24"/>
        </w:rPr>
        <w:t>bloğunu</w:t>
      </w:r>
      <w:r>
        <w:rPr>
          <w:b/>
          <w:spacing w:val="-2"/>
          <w:sz w:val="24"/>
        </w:rPr>
        <w:t xml:space="preserve"> </w:t>
      </w:r>
      <w:r>
        <w:rPr>
          <w:b/>
          <w:sz w:val="24"/>
        </w:rPr>
        <w:t>alt</w:t>
      </w:r>
      <w:r>
        <w:rPr>
          <w:b/>
          <w:spacing w:val="-2"/>
          <w:sz w:val="24"/>
        </w:rPr>
        <w:t xml:space="preserve"> </w:t>
      </w:r>
      <w:r>
        <w:rPr>
          <w:b/>
          <w:sz w:val="24"/>
        </w:rPr>
        <w:t>sınırını</w:t>
      </w:r>
      <w:r>
        <w:rPr>
          <w:b/>
          <w:spacing w:val="-1"/>
          <w:sz w:val="24"/>
        </w:rPr>
        <w:t xml:space="preserve"> </w:t>
      </w:r>
      <w:r>
        <w:rPr>
          <w:b/>
          <w:spacing w:val="-2"/>
          <w:sz w:val="24"/>
        </w:rPr>
        <w:t>geçmemelidir.</w:t>
      </w:r>
    </w:p>
    <w:p w:rsidR="00241690" w:rsidRDefault="00241690">
      <w:pPr>
        <w:rPr>
          <w:b/>
          <w:sz w:val="24"/>
        </w:rPr>
        <w:sectPr w:rsidR="00241690">
          <w:pgSz w:w="11900" w:h="16840"/>
          <w:pgMar w:top="1360" w:right="566" w:bottom="680" w:left="850" w:header="0" w:footer="490" w:gutter="0"/>
          <w:cols w:space="708"/>
        </w:sectPr>
      </w:pPr>
    </w:p>
    <w:p w:rsidR="00241690" w:rsidRDefault="00C43DEB">
      <w:pPr>
        <w:pStyle w:val="Balk2"/>
        <w:spacing w:before="60"/>
      </w:pPr>
      <w:bookmarkStart w:id="47" w:name="_TOC_250007"/>
      <w:r>
        <w:lastRenderedPageBreak/>
        <w:t>EK</w:t>
      </w:r>
      <w:r>
        <w:rPr>
          <w:spacing w:val="-1"/>
        </w:rPr>
        <w:t xml:space="preserve"> </w:t>
      </w:r>
      <w:r>
        <w:t>8.</w:t>
      </w:r>
      <w:r>
        <w:rPr>
          <w:spacing w:val="-1"/>
        </w:rPr>
        <w:t xml:space="preserve"> </w:t>
      </w:r>
      <w:r>
        <w:t>Beyan</w:t>
      </w:r>
      <w:r>
        <w:rPr>
          <w:spacing w:val="-1"/>
        </w:rPr>
        <w:t xml:space="preserve"> </w:t>
      </w:r>
      <w:r>
        <w:t xml:space="preserve">Sayfası </w:t>
      </w:r>
      <w:bookmarkEnd w:id="47"/>
      <w:r>
        <w:rPr>
          <w:spacing w:val="-2"/>
        </w:rPr>
        <w:t>Örneği</w:t>
      </w:r>
    </w:p>
    <w:p w:rsidR="00241690" w:rsidRDefault="00241690">
      <w:pPr>
        <w:pStyle w:val="GvdeMetni"/>
        <w:ind w:left="0"/>
        <w:rPr>
          <w:b/>
          <w:sz w:val="20"/>
        </w:rPr>
      </w:pPr>
    </w:p>
    <w:p w:rsidR="00241690" w:rsidRDefault="00241690">
      <w:pPr>
        <w:pStyle w:val="GvdeMetni"/>
        <w:ind w:left="0"/>
        <w:rPr>
          <w:b/>
          <w:sz w:val="20"/>
        </w:rPr>
      </w:pPr>
    </w:p>
    <w:p w:rsidR="00241690" w:rsidRDefault="00C43DEB">
      <w:pPr>
        <w:pStyle w:val="GvdeMetni"/>
        <w:spacing w:before="79"/>
        <w:ind w:left="0"/>
        <w:rPr>
          <w:b/>
          <w:sz w:val="20"/>
        </w:rPr>
      </w:pPr>
      <w:r>
        <w:rPr>
          <w:b/>
          <w:noProof/>
          <w:sz w:val="20"/>
        </w:rPr>
        <mc:AlternateContent>
          <mc:Choice Requires="wps">
            <w:drawing>
              <wp:anchor distT="0" distB="0" distL="0" distR="0" simplePos="0" relativeHeight="487588864" behindDoc="1" locked="0" layoutInCell="1" allowOverlap="1">
                <wp:simplePos x="0" y="0"/>
                <wp:positionH relativeFrom="page">
                  <wp:posOffset>899464</wp:posOffset>
                </wp:positionH>
                <wp:positionV relativeFrom="paragraph">
                  <wp:posOffset>214617</wp:posOffset>
                </wp:positionV>
                <wp:extent cx="5769610" cy="704532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7045325"/>
                        </a:xfrm>
                        <a:prstGeom prst="rect">
                          <a:avLst/>
                        </a:prstGeom>
                        <a:ln w="6095">
                          <a:solidFill>
                            <a:srgbClr val="000000"/>
                          </a:solidFill>
                          <a:prstDash val="solid"/>
                        </a:ln>
                      </wps:spPr>
                      <wps:txbx>
                        <w:txbxContent>
                          <w:p w:rsidR="00241690" w:rsidRDefault="00241690">
                            <w:pPr>
                              <w:pStyle w:val="GvdeMetni"/>
                              <w:ind w:left="0"/>
                              <w:rPr>
                                <w:b/>
                              </w:rPr>
                            </w:pPr>
                          </w:p>
                          <w:p w:rsidR="00241690" w:rsidRDefault="00241690">
                            <w:pPr>
                              <w:pStyle w:val="GvdeMetni"/>
                              <w:spacing w:before="102"/>
                              <w:ind w:left="0"/>
                              <w:rPr>
                                <w:b/>
                              </w:rPr>
                            </w:pPr>
                          </w:p>
                          <w:p w:rsidR="00241690" w:rsidRDefault="00C43DEB">
                            <w:pPr>
                              <w:rPr>
                                <w:b/>
                                <w:sz w:val="24"/>
                              </w:rPr>
                            </w:pPr>
                            <w:r>
                              <w:rPr>
                                <w:b/>
                                <w:spacing w:val="-2"/>
                                <w:sz w:val="24"/>
                              </w:rPr>
                              <w:t>BEYAN</w:t>
                            </w:r>
                          </w:p>
                          <w:p w:rsidR="00241690" w:rsidRDefault="00241690">
                            <w:pPr>
                              <w:pStyle w:val="GvdeMetni"/>
                              <w:ind w:left="0"/>
                              <w:rPr>
                                <w:b/>
                              </w:rPr>
                            </w:pPr>
                          </w:p>
                          <w:p w:rsidR="00241690" w:rsidRDefault="00241690">
                            <w:pPr>
                              <w:pStyle w:val="GvdeMetni"/>
                              <w:spacing w:before="240"/>
                              <w:ind w:left="0"/>
                              <w:rPr>
                                <w:b/>
                              </w:rPr>
                            </w:pPr>
                          </w:p>
                          <w:p w:rsidR="00241690" w:rsidRDefault="00C43DEB">
                            <w:pPr>
                              <w:pStyle w:val="GvdeMetni"/>
                              <w:spacing w:line="360" w:lineRule="auto"/>
                              <w:ind w:left="0" w:right="-15" w:firstLine="719"/>
                              <w:jc w:val="both"/>
                            </w:pPr>
                            <w:r>
                              <w:t xml:space="preserve">Bu çalışmanın kendi çalışmam olduğunu, planlanmasından yazımına kadar hiçbir aşamasında etik dışı davranışımın olmadığını, bu tez çalışmasındaki bütün bilgileri akademik ve etik kurallar içinde elde ettiğimi, bu tez çalışmasıyla elde edilmeyen bütün bilgi </w:t>
                            </w:r>
                            <w:r>
                              <w:t>ve yorumlara kaynak gösterdiğimi ve bu kaynakları kaynaklar listesine aldığımı, tez çalışması ve yazımı sırasında patent ve telif haklarını ihlal edici bir davranışımın olmadığını beyan ederim.</w:t>
                            </w: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spacing w:before="29"/>
                              <w:ind w:left="0"/>
                            </w:pPr>
                          </w:p>
                          <w:p w:rsidR="00241690" w:rsidRDefault="00C43DEB">
                            <w:pPr>
                              <w:ind w:left="7081" w:right="2"/>
                              <w:jc w:val="center"/>
                              <w:rPr>
                                <w:b/>
                                <w:sz w:val="24"/>
                              </w:rPr>
                            </w:pPr>
                            <w:r>
                              <w:rPr>
                                <w:b/>
                                <w:spacing w:val="-4"/>
                                <w:sz w:val="24"/>
                              </w:rPr>
                              <w:t>Tarih</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081"/>
                              <w:jc w:val="center"/>
                              <w:rPr>
                                <w:b/>
                                <w:sz w:val="24"/>
                              </w:rPr>
                            </w:pPr>
                            <w:r>
                              <w:rPr>
                                <w:b/>
                                <w:spacing w:val="-4"/>
                                <w:sz w:val="24"/>
                              </w:rPr>
                              <w:t>İmza</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081" w:right="1"/>
                              <w:jc w:val="center"/>
                              <w:rPr>
                                <w:b/>
                                <w:sz w:val="24"/>
                              </w:rPr>
                            </w:pPr>
                            <w:r>
                              <w:rPr>
                                <w:b/>
                                <w:sz w:val="24"/>
                              </w:rPr>
                              <w:t xml:space="preserve">Adı </w:t>
                            </w:r>
                            <w:r>
                              <w:rPr>
                                <w:b/>
                                <w:spacing w:val="-2"/>
                                <w:sz w:val="24"/>
                              </w:rPr>
                              <w:t>Soyadı</w:t>
                            </w:r>
                          </w:p>
                        </w:txbxContent>
                      </wps:txbx>
                      <wps:bodyPr wrap="square" lIns="0" tIns="0" rIns="0" bIns="0" rtlCol="0">
                        <a:noAutofit/>
                      </wps:bodyPr>
                    </wps:wsp>
                  </a:graphicData>
                </a:graphic>
              </wp:anchor>
            </w:drawing>
          </mc:Choice>
          <mc:Fallback>
            <w:pict>
              <v:shape id="Textbox 11" o:spid="_x0000_s1033" type="#_x0000_t202" style="position:absolute;margin-left:70.8pt;margin-top:16.9pt;width:454.3pt;height:554.7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" filled="f" strokeweight=".16931mm">
                <v:path arrowok="t"/>
                <v:textbox inset="0,0,0,0">
                  <w:txbxContent>
                    <w:p w:rsidR="00241690" w:rsidRDefault="00241690">
                      <w:pPr>
                        <w:pStyle w:val="GvdeMetni"/>
                        <w:ind w:left="0"/>
                        <w:rPr>
                          <w:b/>
                        </w:rPr>
                      </w:pPr>
                    </w:p>
                    <w:p w:rsidR="00241690" w:rsidRDefault="00241690">
                      <w:pPr>
                        <w:pStyle w:val="GvdeMetni"/>
                        <w:spacing w:before="102"/>
                        <w:ind w:left="0"/>
                        <w:rPr>
                          <w:b/>
                        </w:rPr>
                      </w:pPr>
                    </w:p>
                    <w:p w:rsidR="00241690" w:rsidRDefault="00C43DEB">
                      <w:pPr>
                        <w:rPr>
                          <w:b/>
                          <w:sz w:val="24"/>
                        </w:rPr>
                      </w:pPr>
                      <w:r>
                        <w:rPr>
                          <w:b/>
                          <w:spacing w:val="-2"/>
                          <w:sz w:val="24"/>
                        </w:rPr>
                        <w:t>BEYAN</w:t>
                      </w:r>
                    </w:p>
                    <w:p w:rsidR="00241690" w:rsidRDefault="00241690">
                      <w:pPr>
                        <w:pStyle w:val="GvdeMetni"/>
                        <w:ind w:left="0"/>
                        <w:rPr>
                          <w:b/>
                        </w:rPr>
                      </w:pPr>
                    </w:p>
                    <w:p w:rsidR="00241690" w:rsidRDefault="00241690">
                      <w:pPr>
                        <w:pStyle w:val="GvdeMetni"/>
                        <w:spacing w:before="240"/>
                        <w:ind w:left="0"/>
                        <w:rPr>
                          <w:b/>
                        </w:rPr>
                      </w:pPr>
                    </w:p>
                    <w:p w:rsidR="00241690" w:rsidRDefault="00C43DEB">
                      <w:pPr>
                        <w:pStyle w:val="GvdeMetni"/>
                        <w:spacing w:line="360" w:lineRule="auto"/>
                        <w:ind w:left="0" w:right="-15" w:firstLine="719"/>
                        <w:jc w:val="both"/>
                      </w:pPr>
                      <w:r>
                        <w:t xml:space="preserve">Bu çalışmanın kendi çalışmam olduğunu, planlanmasından yazımına kadar hiçbir aşamasında etik dışı davranışımın olmadığını, bu tez çalışmasındaki bütün bilgileri akademik ve etik kurallar içinde elde ettiğimi, bu tez çalışmasıyla elde edilmeyen bütün bilgi </w:t>
                      </w:r>
                      <w:r>
                        <w:t>ve yorumlara kaynak gösterdiğimi ve bu kaynakları kaynaklar listesine aldığımı, tez çalışması ve yazımı sırasında patent ve telif haklarını ihlal edici bir davranışımın olmadığını beyan ederim.</w:t>
                      </w: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spacing w:before="29"/>
                        <w:ind w:left="0"/>
                      </w:pPr>
                    </w:p>
                    <w:p w:rsidR="00241690" w:rsidRDefault="00C43DEB">
                      <w:pPr>
                        <w:ind w:left="7081" w:right="2"/>
                        <w:jc w:val="center"/>
                        <w:rPr>
                          <w:b/>
                          <w:sz w:val="24"/>
                        </w:rPr>
                      </w:pPr>
                      <w:r>
                        <w:rPr>
                          <w:b/>
                          <w:spacing w:val="-4"/>
                          <w:sz w:val="24"/>
                        </w:rPr>
                        <w:t>Tarih</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081"/>
                        <w:jc w:val="center"/>
                        <w:rPr>
                          <w:b/>
                          <w:sz w:val="24"/>
                        </w:rPr>
                      </w:pPr>
                      <w:r>
                        <w:rPr>
                          <w:b/>
                          <w:spacing w:val="-4"/>
                          <w:sz w:val="24"/>
                        </w:rPr>
                        <w:t>İmza</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081" w:right="1"/>
                        <w:jc w:val="center"/>
                        <w:rPr>
                          <w:b/>
                          <w:sz w:val="24"/>
                        </w:rPr>
                      </w:pPr>
                      <w:r>
                        <w:rPr>
                          <w:b/>
                          <w:sz w:val="24"/>
                        </w:rPr>
                        <w:t xml:space="preserve">Adı </w:t>
                      </w:r>
                      <w:r>
                        <w:rPr>
                          <w:b/>
                          <w:spacing w:val="-2"/>
                          <w:sz w:val="24"/>
                        </w:rPr>
                        <w:t>Soyadı</w:t>
                      </w:r>
                    </w:p>
                  </w:txbxContent>
                </v:textbox>
                <w10:wrap type="topAndBottom" anchorx="page"/>
              </v:shape>
            </w:pict>
          </mc:Fallback>
        </mc:AlternateContent>
      </w:r>
    </w:p>
    <w:p w:rsidR="00241690" w:rsidRDefault="00241690">
      <w:pPr>
        <w:pStyle w:val="GvdeMetni"/>
        <w:rPr>
          <w:b/>
          <w:sz w:val="20"/>
        </w:rPr>
        <w:sectPr w:rsidR="00241690">
          <w:pgSz w:w="11900" w:h="16840"/>
          <w:pgMar w:top="1360" w:right="566" w:bottom="680" w:left="850" w:header="0" w:footer="490" w:gutter="0"/>
          <w:cols w:space="708"/>
        </w:sectPr>
      </w:pPr>
    </w:p>
    <w:p w:rsidR="00241690" w:rsidRDefault="00C43DEB">
      <w:pPr>
        <w:pStyle w:val="Balk2"/>
        <w:spacing w:before="60"/>
      </w:pPr>
      <w:bookmarkStart w:id="48" w:name="_TOC_250006"/>
      <w:r>
        <w:lastRenderedPageBreak/>
        <w:t>EK</w:t>
      </w:r>
      <w:r>
        <w:rPr>
          <w:spacing w:val="-1"/>
        </w:rPr>
        <w:t xml:space="preserve"> </w:t>
      </w:r>
      <w:r>
        <w:t>9.</w:t>
      </w:r>
      <w:r>
        <w:rPr>
          <w:spacing w:val="-1"/>
        </w:rPr>
        <w:t xml:space="preserve"> </w:t>
      </w:r>
      <w:r>
        <w:t>Teşekkür</w:t>
      </w:r>
      <w:r>
        <w:rPr>
          <w:spacing w:val="-1"/>
        </w:rPr>
        <w:t xml:space="preserve"> </w:t>
      </w:r>
      <w:r>
        <w:t>Sayfası</w:t>
      </w:r>
      <w:r>
        <w:rPr>
          <w:spacing w:val="-3"/>
        </w:rPr>
        <w:t xml:space="preserve"> </w:t>
      </w:r>
      <w:bookmarkEnd w:id="48"/>
      <w:r>
        <w:rPr>
          <w:spacing w:val="-2"/>
        </w:rPr>
        <w:t>Örneği</w:t>
      </w:r>
    </w:p>
    <w:p w:rsidR="00241690" w:rsidRDefault="00241690">
      <w:pPr>
        <w:pStyle w:val="GvdeMetni"/>
        <w:ind w:left="0"/>
        <w:rPr>
          <w:b/>
          <w:sz w:val="20"/>
        </w:rPr>
      </w:pPr>
    </w:p>
    <w:p w:rsidR="00241690" w:rsidRDefault="00241690">
      <w:pPr>
        <w:pStyle w:val="GvdeMetni"/>
        <w:ind w:left="0"/>
        <w:rPr>
          <w:b/>
          <w:sz w:val="20"/>
        </w:rPr>
      </w:pPr>
    </w:p>
    <w:p w:rsidR="00241690" w:rsidRDefault="00C43DEB">
      <w:pPr>
        <w:pStyle w:val="GvdeMetni"/>
        <w:spacing w:before="79"/>
        <w:ind w:left="0"/>
        <w:rPr>
          <w:b/>
          <w:sz w:val="20"/>
        </w:rPr>
      </w:pPr>
      <w:r>
        <w:rPr>
          <w:b/>
          <w:noProof/>
          <w:sz w:val="20"/>
        </w:rPr>
        <mc:AlternateContent>
          <mc:Choice Requires="wps">
            <w:drawing>
              <wp:anchor distT="0" distB="0" distL="0" distR="0" simplePos="0" relativeHeight="487589376" behindDoc="1" locked="0" layoutInCell="1" allowOverlap="1">
                <wp:simplePos x="0" y="0"/>
                <wp:positionH relativeFrom="page">
                  <wp:posOffset>899464</wp:posOffset>
                </wp:positionH>
                <wp:positionV relativeFrom="paragraph">
                  <wp:posOffset>214617</wp:posOffset>
                </wp:positionV>
                <wp:extent cx="5769610" cy="715772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7157720"/>
                        </a:xfrm>
                        <a:prstGeom prst="rect">
                          <a:avLst/>
                        </a:prstGeom>
                        <a:ln w="6095">
                          <a:solidFill>
                            <a:srgbClr val="000000"/>
                          </a:solidFill>
                          <a:prstDash val="solid"/>
                        </a:ln>
                      </wps:spPr>
                      <wps:txbx>
                        <w:txbxContent>
                          <w:p w:rsidR="00241690" w:rsidRDefault="00241690">
                            <w:pPr>
                              <w:pStyle w:val="GvdeMetni"/>
                              <w:ind w:left="0"/>
                              <w:rPr>
                                <w:b/>
                              </w:rPr>
                            </w:pPr>
                          </w:p>
                          <w:p w:rsidR="00241690" w:rsidRDefault="00241690">
                            <w:pPr>
                              <w:pStyle w:val="GvdeMetni"/>
                              <w:spacing w:before="102"/>
                              <w:ind w:left="0"/>
                              <w:rPr>
                                <w:b/>
                              </w:rPr>
                            </w:pPr>
                          </w:p>
                          <w:p w:rsidR="00241690" w:rsidRDefault="00C43DEB">
                            <w:pPr>
                              <w:rPr>
                                <w:b/>
                                <w:sz w:val="24"/>
                              </w:rPr>
                            </w:pPr>
                            <w:r>
                              <w:rPr>
                                <w:b/>
                                <w:spacing w:val="-2"/>
                                <w:sz w:val="24"/>
                              </w:rPr>
                              <w:t>TEŞEKKÜR</w:t>
                            </w: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spacing w:before="204"/>
                              <w:ind w:left="0"/>
                              <w:rPr>
                                <w:b/>
                              </w:rPr>
                            </w:pPr>
                          </w:p>
                          <w:p w:rsidR="00241690" w:rsidRDefault="00C43DEB">
                            <w:pPr>
                              <w:pStyle w:val="GvdeMetni"/>
                              <w:tabs>
                                <w:tab w:val="left" w:leader="dot" w:pos="6572"/>
                              </w:tabs>
                              <w:spacing w:line="360" w:lineRule="auto"/>
                              <w:ind w:left="0" w:right="-15"/>
                              <w:jc w:val="both"/>
                            </w:pPr>
                            <w:r>
                              <w:t xml:space="preserve">Bu çalışmanın gerçekleştirilmesinde, süreç boyunca değerli bilgilerini bizlerle paylaşan, kullandığı her kelimenin hayatıma kattığı önemini asla unutmayacağım saygıdeğer danışman hocam; Dr. </w:t>
                            </w:r>
                            <w:proofErr w:type="spellStart"/>
                            <w:r>
                              <w:t>Öğr</w:t>
                            </w:r>
                            <w:proofErr w:type="spellEnd"/>
                            <w:r>
                              <w:t>. Üyesi ……’ya, ça</w:t>
                            </w:r>
                            <w:r>
                              <w:t>lışmam boyunca benden bir an olsun yardımlarını esirgemeyen arkadaşım ……… ve çalışma süresince tüm zorlukları benimle göğüsleyen ve hayatımın</w:t>
                            </w:r>
                            <w:r>
                              <w:rPr>
                                <w:spacing w:val="17"/>
                              </w:rPr>
                              <w:t xml:space="preserve"> </w:t>
                            </w:r>
                            <w:r>
                              <w:t>her</w:t>
                            </w:r>
                            <w:r>
                              <w:rPr>
                                <w:spacing w:val="17"/>
                              </w:rPr>
                              <w:t xml:space="preserve"> </w:t>
                            </w:r>
                            <w:r>
                              <w:t>evresinde</w:t>
                            </w:r>
                            <w:r>
                              <w:rPr>
                                <w:spacing w:val="20"/>
                              </w:rPr>
                              <w:t xml:space="preserve"> </w:t>
                            </w:r>
                            <w:r>
                              <w:t>bana</w:t>
                            </w:r>
                            <w:r>
                              <w:rPr>
                                <w:spacing w:val="17"/>
                              </w:rPr>
                              <w:t xml:space="preserve"> </w:t>
                            </w:r>
                            <w:r>
                              <w:t>destek</w:t>
                            </w:r>
                            <w:r>
                              <w:rPr>
                                <w:spacing w:val="17"/>
                              </w:rPr>
                              <w:t xml:space="preserve"> </w:t>
                            </w:r>
                            <w:r>
                              <w:t>olan</w:t>
                            </w:r>
                            <w:r>
                              <w:rPr>
                                <w:spacing w:val="17"/>
                              </w:rPr>
                              <w:t xml:space="preserve"> </w:t>
                            </w:r>
                            <w:r>
                              <w:t>değerli</w:t>
                            </w:r>
                            <w:r>
                              <w:rPr>
                                <w:spacing w:val="21"/>
                              </w:rPr>
                              <w:t xml:space="preserve"> </w:t>
                            </w:r>
                            <w:r>
                              <w:rPr>
                                <w:spacing w:val="-4"/>
                              </w:rPr>
                              <w:t>ablam</w:t>
                            </w:r>
                            <w:r>
                              <w:tab/>
                              <w:t>’ya</w:t>
                            </w:r>
                            <w:r>
                              <w:rPr>
                                <w:spacing w:val="18"/>
                              </w:rPr>
                              <w:t xml:space="preserve"> </w:t>
                            </w:r>
                            <w:r>
                              <w:t>sonsuz</w:t>
                            </w:r>
                            <w:r>
                              <w:rPr>
                                <w:spacing w:val="19"/>
                              </w:rPr>
                              <w:t xml:space="preserve"> </w:t>
                            </w:r>
                            <w:r>
                              <w:rPr>
                                <w:spacing w:val="-2"/>
                              </w:rPr>
                              <w:t>teşekkürlerimi</w:t>
                            </w:r>
                          </w:p>
                          <w:p w:rsidR="00241690" w:rsidRDefault="00C43DEB">
                            <w:pPr>
                              <w:pStyle w:val="GvdeMetni"/>
                              <w:spacing w:line="276" w:lineRule="exact"/>
                              <w:ind w:left="0"/>
                            </w:pPr>
                            <w:proofErr w:type="gramStart"/>
                            <w:r>
                              <w:rPr>
                                <w:spacing w:val="-2"/>
                              </w:rPr>
                              <w:t>sunarım</w:t>
                            </w:r>
                            <w:proofErr w:type="gramEnd"/>
                            <w:r>
                              <w:rPr>
                                <w:spacing w:val="-2"/>
                              </w:rPr>
                              <w:t>.</w:t>
                            </w: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spacing w:before="205"/>
                              <w:ind w:left="0"/>
                            </w:pPr>
                          </w:p>
                          <w:p w:rsidR="00241690" w:rsidRDefault="00C43DEB">
                            <w:pPr>
                              <w:ind w:left="7782"/>
                              <w:rPr>
                                <w:b/>
                                <w:sz w:val="24"/>
                              </w:rPr>
                            </w:pPr>
                            <w:r>
                              <w:rPr>
                                <w:b/>
                                <w:spacing w:val="-4"/>
                                <w:sz w:val="24"/>
                              </w:rPr>
                              <w:t>İmza</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782"/>
                              <w:rPr>
                                <w:b/>
                                <w:sz w:val="24"/>
                              </w:rPr>
                            </w:pPr>
                            <w:r>
                              <w:rPr>
                                <w:b/>
                                <w:sz w:val="24"/>
                              </w:rPr>
                              <w:t xml:space="preserve">Ad </w:t>
                            </w:r>
                            <w:proofErr w:type="spellStart"/>
                            <w:r>
                              <w:rPr>
                                <w:b/>
                                <w:spacing w:val="-2"/>
                                <w:sz w:val="24"/>
                              </w:rPr>
                              <w:t>Soyad</w:t>
                            </w:r>
                            <w:proofErr w:type="spellEnd"/>
                          </w:p>
                        </w:txbxContent>
                      </wps:txbx>
                      <wps:bodyPr wrap="square" lIns="0" tIns="0" rIns="0" bIns="0" rtlCol="0">
                        <a:noAutofit/>
                      </wps:bodyPr>
                    </wps:wsp>
                  </a:graphicData>
                </a:graphic>
              </wp:anchor>
            </w:drawing>
          </mc:Choice>
          <mc:Fallback>
            <w:pict>
              <v:shape id="Textbox 12" o:spid="_x0000_s1034" type="#_x0000_t202" style="position:absolute;margin-left:70.8pt;margin-top:16.9pt;width:454.3pt;height:563.6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" filled="f" strokeweight=".16931mm">
                <v:path arrowok="t"/>
                <v:textbox inset="0,0,0,0">
                  <w:txbxContent>
                    <w:p w:rsidR="00241690" w:rsidRDefault="00241690">
                      <w:pPr>
                        <w:pStyle w:val="GvdeMetni"/>
                        <w:ind w:left="0"/>
                        <w:rPr>
                          <w:b/>
                        </w:rPr>
                      </w:pPr>
                    </w:p>
                    <w:p w:rsidR="00241690" w:rsidRDefault="00241690">
                      <w:pPr>
                        <w:pStyle w:val="GvdeMetni"/>
                        <w:spacing w:before="102"/>
                        <w:ind w:left="0"/>
                        <w:rPr>
                          <w:b/>
                        </w:rPr>
                      </w:pPr>
                    </w:p>
                    <w:p w:rsidR="00241690" w:rsidRDefault="00C43DEB">
                      <w:pPr>
                        <w:rPr>
                          <w:b/>
                          <w:sz w:val="24"/>
                        </w:rPr>
                      </w:pPr>
                      <w:r>
                        <w:rPr>
                          <w:b/>
                          <w:spacing w:val="-2"/>
                          <w:sz w:val="24"/>
                        </w:rPr>
                        <w:t>TEŞEKKÜR</w:t>
                      </w: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ind w:left="0"/>
                        <w:rPr>
                          <w:b/>
                        </w:rPr>
                      </w:pPr>
                    </w:p>
                    <w:p w:rsidR="00241690" w:rsidRDefault="00241690">
                      <w:pPr>
                        <w:pStyle w:val="GvdeMetni"/>
                        <w:spacing w:before="204"/>
                        <w:ind w:left="0"/>
                        <w:rPr>
                          <w:b/>
                        </w:rPr>
                      </w:pPr>
                    </w:p>
                    <w:p w:rsidR="00241690" w:rsidRDefault="00C43DEB">
                      <w:pPr>
                        <w:pStyle w:val="GvdeMetni"/>
                        <w:tabs>
                          <w:tab w:val="left" w:leader="dot" w:pos="6572"/>
                        </w:tabs>
                        <w:spacing w:line="360" w:lineRule="auto"/>
                        <w:ind w:left="0" w:right="-15"/>
                        <w:jc w:val="both"/>
                      </w:pPr>
                      <w:r>
                        <w:t xml:space="preserve">Bu çalışmanın gerçekleştirilmesinde, süreç boyunca değerli bilgilerini bizlerle paylaşan, kullandığı her kelimenin hayatıma kattığı önemini asla unutmayacağım saygıdeğer danışman hocam; Dr. </w:t>
                      </w:r>
                      <w:proofErr w:type="spellStart"/>
                      <w:r>
                        <w:t>Öğr</w:t>
                      </w:r>
                      <w:proofErr w:type="spellEnd"/>
                      <w:r>
                        <w:t>. Üyesi ……’ya, ça</w:t>
                      </w:r>
                      <w:r>
                        <w:t>lışmam boyunca benden bir an olsun yardımlarını esirgemeyen arkadaşım ……… ve çalışma süresince tüm zorlukları benimle göğüsleyen ve hayatımın</w:t>
                      </w:r>
                      <w:r>
                        <w:rPr>
                          <w:spacing w:val="17"/>
                        </w:rPr>
                        <w:t xml:space="preserve"> </w:t>
                      </w:r>
                      <w:r>
                        <w:t>her</w:t>
                      </w:r>
                      <w:r>
                        <w:rPr>
                          <w:spacing w:val="17"/>
                        </w:rPr>
                        <w:t xml:space="preserve"> </w:t>
                      </w:r>
                      <w:r>
                        <w:t>evresinde</w:t>
                      </w:r>
                      <w:r>
                        <w:rPr>
                          <w:spacing w:val="20"/>
                        </w:rPr>
                        <w:t xml:space="preserve"> </w:t>
                      </w:r>
                      <w:r>
                        <w:t>bana</w:t>
                      </w:r>
                      <w:r>
                        <w:rPr>
                          <w:spacing w:val="17"/>
                        </w:rPr>
                        <w:t xml:space="preserve"> </w:t>
                      </w:r>
                      <w:r>
                        <w:t>destek</w:t>
                      </w:r>
                      <w:r>
                        <w:rPr>
                          <w:spacing w:val="17"/>
                        </w:rPr>
                        <w:t xml:space="preserve"> </w:t>
                      </w:r>
                      <w:r>
                        <w:t>olan</w:t>
                      </w:r>
                      <w:r>
                        <w:rPr>
                          <w:spacing w:val="17"/>
                        </w:rPr>
                        <w:t xml:space="preserve"> </w:t>
                      </w:r>
                      <w:r>
                        <w:t>değerli</w:t>
                      </w:r>
                      <w:r>
                        <w:rPr>
                          <w:spacing w:val="21"/>
                        </w:rPr>
                        <w:t xml:space="preserve"> </w:t>
                      </w:r>
                      <w:r>
                        <w:rPr>
                          <w:spacing w:val="-4"/>
                        </w:rPr>
                        <w:t>ablam</w:t>
                      </w:r>
                      <w:r>
                        <w:tab/>
                        <w:t>’ya</w:t>
                      </w:r>
                      <w:r>
                        <w:rPr>
                          <w:spacing w:val="18"/>
                        </w:rPr>
                        <w:t xml:space="preserve"> </w:t>
                      </w:r>
                      <w:r>
                        <w:t>sonsuz</w:t>
                      </w:r>
                      <w:r>
                        <w:rPr>
                          <w:spacing w:val="19"/>
                        </w:rPr>
                        <w:t xml:space="preserve"> </w:t>
                      </w:r>
                      <w:r>
                        <w:rPr>
                          <w:spacing w:val="-2"/>
                        </w:rPr>
                        <w:t>teşekkürlerimi</w:t>
                      </w:r>
                    </w:p>
                    <w:p w:rsidR="00241690" w:rsidRDefault="00C43DEB">
                      <w:pPr>
                        <w:pStyle w:val="GvdeMetni"/>
                        <w:spacing w:line="276" w:lineRule="exact"/>
                        <w:ind w:left="0"/>
                      </w:pPr>
                      <w:proofErr w:type="gramStart"/>
                      <w:r>
                        <w:rPr>
                          <w:spacing w:val="-2"/>
                        </w:rPr>
                        <w:t>sunarım</w:t>
                      </w:r>
                      <w:proofErr w:type="gramEnd"/>
                      <w:r>
                        <w:rPr>
                          <w:spacing w:val="-2"/>
                        </w:rPr>
                        <w:t>.</w:t>
                      </w: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ind w:left="0"/>
                      </w:pPr>
                    </w:p>
                    <w:p w:rsidR="00241690" w:rsidRDefault="00241690">
                      <w:pPr>
                        <w:pStyle w:val="GvdeMetni"/>
                        <w:spacing w:before="205"/>
                        <w:ind w:left="0"/>
                      </w:pPr>
                    </w:p>
                    <w:p w:rsidR="00241690" w:rsidRDefault="00C43DEB">
                      <w:pPr>
                        <w:ind w:left="7782"/>
                        <w:rPr>
                          <w:b/>
                          <w:sz w:val="24"/>
                        </w:rPr>
                      </w:pPr>
                      <w:r>
                        <w:rPr>
                          <w:b/>
                          <w:spacing w:val="-4"/>
                          <w:sz w:val="24"/>
                        </w:rPr>
                        <w:t>İmza</w:t>
                      </w:r>
                    </w:p>
                    <w:p w:rsidR="00241690" w:rsidRDefault="00241690">
                      <w:pPr>
                        <w:pStyle w:val="GvdeMetni"/>
                        <w:ind w:left="0"/>
                        <w:rPr>
                          <w:b/>
                        </w:rPr>
                      </w:pPr>
                    </w:p>
                    <w:p w:rsidR="00241690" w:rsidRDefault="00241690">
                      <w:pPr>
                        <w:pStyle w:val="GvdeMetni"/>
                        <w:spacing w:before="240"/>
                        <w:ind w:left="0"/>
                        <w:rPr>
                          <w:b/>
                        </w:rPr>
                      </w:pPr>
                    </w:p>
                    <w:p w:rsidR="00241690" w:rsidRDefault="00C43DEB">
                      <w:pPr>
                        <w:ind w:left="7782"/>
                        <w:rPr>
                          <w:b/>
                          <w:sz w:val="24"/>
                        </w:rPr>
                      </w:pPr>
                      <w:r>
                        <w:rPr>
                          <w:b/>
                          <w:sz w:val="24"/>
                        </w:rPr>
                        <w:t xml:space="preserve">Ad </w:t>
                      </w:r>
                      <w:proofErr w:type="spellStart"/>
                      <w:r>
                        <w:rPr>
                          <w:b/>
                          <w:spacing w:val="-2"/>
                          <w:sz w:val="24"/>
                        </w:rPr>
                        <w:t>Soyad</w:t>
                      </w:r>
                      <w:proofErr w:type="spellEnd"/>
                    </w:p>
                  </w:txbxContent>
                </v:textbox>
                <w10:wrap type="topAndBottom" anchorx="page"/>
              </v:shape>
            </w:pict>
          </mc:Fallback>
        </mc:AlternateContent>
      </w:r>
    </w:p>
    <w:p w:rsidR="00241690" w:rsidRDefault="00241690">
      <w:pPr>
        <w:pStyle w:val="GvdeMetni"/>
        <w:rPr>
          <w:b/>
          <w:sz w:val="20"/>
        </w:rPr>
        <w:sectPr w:rsidR="00241690">
          <w:pgSz w:w="11900" w:h="16840"/>
          <w:pgMar w:top="1360" w:right="566" w:bottom="680" w:left="850" w:header="0" w:footer="490" w:gutter="0"/>
          <w:cols w:space="708"/>
        </w:sectPr>
      </w:pPr>
    </w:p>
    <w:p w:rsidR="00241690" w:rsidRDefault="00C43DEB">
      <w:pPr>
        <w:pStyle w:val="Balk2"/>
        <w:spacing w:before="60"/>
      </w:pPr>
      <w:bookmarkStart w:id="49" w:name="_TOC_250005"/>
      <w:r>
        <w:lastRenderedPageBreak/>
        <w:t>EK</w:t>
      </w:r>
      <w:r>
        <w:rPr>
          <w:spacing w:val="-2"/>
        </w:rPr>
        <w:t xml:space="preserve"> </w:t>
      </w:r>
      <w:r>
        <w:t>10.</w:t>
      </w:r>
      <w:r>
        <w:rPr>
          <w:spacing w:val="-1"/>
        </w:rPr>
        <w:t xml:space="preserve"> </w:t>
      </w:r>
      <w:r>
        <w:t>İçindekiler</w:t>
      </w:r>
      <w:r>
        <w:rPr>
          <w:spacing w:val="-3"/>
        </w:rPr>
        <w:t xml:space="preserve"> </w:t>
      </w:r>
      <w:bookmarkEnd w:id="49"/>
      <w:r>
        <w:rPr>
          <w:spacing w:val="-2"/>
        </w:rPr>
        <w:t>Örneği</w:t>
      </w:r>
    </w:p>
    <w:p w:rsidR="00241690" w:rsidRDefault="00C43DEB">
      <w:pPr>
        <w:spacing w:before="258"/>
        <w:ind w:left="571"/>
        <w:rPr>
          <w:b/>
          <w:sz w:val="24"/>
        </w:rPr>
      </w:pPr>
      <w:r>
        <w:rPr>
          <w:b/>
          <w:spacing w:val="-2"/>
          <w:sz w:val="24"/>
        </w:rPr>
        <w:t>İÇİNDEKİLER</w:t>
      </w:r>
    </w:p>
    <w:p w:rsidR="00241690" w:rsidRDefault="00C43DEB">
      <w:pPr>
        <w:pStyle w:val="GvdeMetni"/>
        <w:tabs>
          <w:tab w:val="right" w:leader="dot" w:pos="9585"/>
        </w:tabs>
        <w:spacing w:before="139"/>
      </w:pPr>
      <w:r>
        <w:rPr>
          <w:spacing w:val="-4"/>
        </w:rPr>
        <w:t>ÖZET</w:t>
      </w:r>
      <w:r>
        <w:tab/>
      </w:r>
      <w:r>
        <w:rPr>
          <w:spacing w:val="-10"/>
        </w:rPr>
        <w:t>1</w:t>
      </w:r>
    </w:p>
    <w:p w:rsidR="00241690" w:rsidRDefault="00C43DEB">
      <w:pPr>
        <w:pStyle w:val="GvdeMetni"/>
        <w:tabs>
          <w:tab w:val="right" w:leader="dot" w:pos="9612"/>
        </w:tabs>
        <w:spacing w:before="137"/>
      </w:pPr>
      <w:r>
        <w:rPr>
          <w:spacing w:val="-2"/>
        </w:rPr>
        <w:t>SUMMARY</w:t>
      </w:r>
      <w:r>
        <w:tab/>
      </w:r>
      <w:r>
        <w:rPr>
          <w:spacing w:val="-10"/>
        </w:rPr>
        <w:t>2</w:t>
      </w:r>
    </w:p>
    <w:p w:rsidR="00241690" w:rsidRDefault="00C43DEB">
      <w:pPr>
        <w:pStyle w:val="ListeParagraf"/>
        <w:numPr>
          <w:ilvl w:val="0"/>
          <w:numId w:val="1"/>
        </w:numPr>
        <w:tabs>
          <w:tab w:val="left" w:pos="811"/>
          <w:tab w:val="right" w:leader="dot" w:pos="9618"/>
        </w:tabs>
        <w:spacing w:before="139"/>
        <w:rPr>
          <w:sz w:val="24"/>
        </w:rPr>
      </w:pPr>
      <w:r>
        <w:rPr>
          <w:sz w:val="24"/>
        </w:rPr>
        <w:t>GỈRỈŞ</w:t>
      </w:r>
      <w:r>
        <w:rPr>
          <w:spacing w:val="-3"/>
          <w:sz w:val="24"/>
        </w:rPr>
        <w:t xml:space="preserve"> </w:t>
      </w:r>
      <w:r>
        <w:rPr>
          <w:sz w:val="24"/>
        </w:rPr>
        <w:t>VE</w:t>
      </w:r>
      <w:r>
        <w:rPr>
          <w:spacing w:val="-2"/>
          <w:sz w:val="24"/>
        </w:rPr>
        <w:t xml:space="preserve"> </w:t>
      </w:r>
      <w:r>
        <w:rPr>
          <w:spacing w:val="-4"/>
          <w:sz w:val="24"/>
        </w:rPr>
        <w:t>AMAÇ</w:t>
      </w:r>
      <w:r>
        <w:rPr>
          <w:sz w:val="24"/>
        </w:rPr>
        <w:tab/>
      </w:r>
      <w:r>
        <w:rPr>
          <w:spacing w:val="-10"/>
          <w:sz w:val="24"/>
        </w:rPr>
        <w:t>3</w:t>
      </w:r>
    </w:p>
    <w:p w:rsidR="00241690" w:rsidRDefault="00C43DEB">
      <w:pPr>
        <w:pStyle w:val="ListeParagraf"/>
        <w:numPr>
          <w:ilvl w:val="0"/>
          <w:numId w:val="1"/>
        </w:numPr>
        <w:tabs>
          <w:tab w:val="left" w:pos="811"/>
          <w:tab w:val="right" w:leader="dot" w:pos="9612"/>
        </w:tabs>
        <w:spacing w:before="137"/>
        <w:rPr>
          <w:sz w:val="24"/>
        </w:rPr>
      </w:pPr>
      <w:r>
        <w:rPr>
          <w:sz w:val="24"/>
        </w:rPr>
        <w:t>KURAMSAL</w:t>
      </w:r>
      <w:r>
        <w:rPr>
          <w:spacing w:val="-4"/>
          <w:sz w:val="24"/>
        </w:rPr>
        <w:t xml:space="preserve"> </w:t>
      </w:r>
      <w:r>
        <w:rPr>
          <w:spacing w:val="-2"/>
          <w:sz w:val="24"/>
        </w:rPr>
        <w:t>ÇERÇEVE</w:t>
      </w:r>
      <w:r>
        <w:rPr>
          <w:sz w:val="24"/>
        </w:rPr>
        <w:tab/>
      </w:r>
      <w:r>
        <w:rPr>
          <w:spacing w:val="-10"/>
          <w:sz w:val="24"/>
        </w:rPr>
        <w:t>6</w:t>
      </w:r>
    </w:p>
    <w:p w:rsidR="00241690" w:rsidRDefault="00C43DEB">
      <w:pPr>
        <w:pStyle w:val="ListeParagraf"/>
        <w:numPr>
          <w:ilvl w:val="1"/>
          <w:numId w:val="1"/>
        </w:numPr>
        <w:tabs>
          <w:tab w:val="left" w:pos="991"/>
          <w:tab w:val="right" w:leader="dot" w:pos="9618"/>
        </w:tabs>
        <w:spacing w:before="139"/>
        <w:rPr>
          <w:sz w:val="24"/>
        </w:rPr>
      </w:pPr>
      <w:r>
        <w:rPr>
          <w:sz w:val="24"/>
        </w:rPr>
        <w:t>SOSYAL</w:t>
      </w:r>
      <w:r>
        <w:rPr>
          <w:spacing w:val="-2"/>
          <w:sz w:val="24"/>
        </w:rPr>
        <w:t xml:space="preserve"> </w:t>
      </w:r>
      <w:r>
        <w:rPr>
          <w:sz w:val="24"/>
        </w:rPr>
        <w:t>HİZMETLER</w:t>
      </w:r>
      <w:r>
        <w:rPr>
          <w:spacing w:val="-1"/>
          <w:sz w:val="24"/>
        </w:rPr>
        <w:t xml:space="preserve"> </w:t>
      </w:r>
      <w:r>
        <w:rPr>
          <w:spacing w:val="-2"/>
          <w:sz w:val="24"/>
        </w:rPr>
        <w:t>TARİHİ</w:t>
      </w:r>
      <w:r>
        <w:rPr>
          <w:sz w:val="24"/>
        </w:rPr>
        <w:tab/>
      </w:r>
      <w:r>
        <w:rPr>
          <w:spacing w:val="-12"/>
          <w:sz w:val="24"/>
        </w:rPr>
        <w:t>6</w:t>
      </w:r>
    </w:p>
    <w:p w:rsidR="00241690" w:rsidRDefault="00C43DEB">
      <w:pPr>
        <w:pStyle w:val="ListeParagraf"/>
        <w:numPr>
          <w:ilvl w:val="1"/>
          <w:numId w:val="1"/>
        </w:numPr>
        <w:tabs>
          <w:tab w:val="left" w:pos="991"/>
          <w:tab w:val="right" w:leader="dot" w:pos="9628"/>
        </w:tabs>
        <w:spacing w:before="137"/>
        <w:rPr>
          <w:sz w:val="24"/>
        </w:rPr>
      </w:pPr>
      <w:r>
        <w:rPr>
          <w:sz w:val="24"/>
        </w:rPr>
        <w:t>BİR</w:t>
      </w:r>
      <w:r>
        <w:rPr>
          <w:spacing w:val="-4"/>
          <w:sz w:val="24"/>
        </w:rPr>
        <w:t xml:space="preserve"> </w:t>
      </w:r>
      <w:r>
        <w:rPr>
          <w:sz w:val="24"/>
        </w:rPr>
        <w:t>MESLEK</w:t>
      </w:r>
      <w:r>
        <w:rPr>
          <w:spacing w:val="-4"/>
          <w:sz w:val="24"/>
        </w:rPr>
        <w:t xml:space="preserve"> </w:t>
      </w:r>
      <w:r>
        <w:rPr>
          <w:sz w:val="24"/>
        </w:rPr>
        <w:t>VE</w:t>
      </w:r>
      <w:r>
        <w:rPr>
          <w:spacing w:val="-4"/>
          <w:sz w:val="24"/>
        </w:rPr>
        <w:t xml:space="preserve"> </w:t>
      </w:r>
      <w:r>
        <w:rPr>
          <w:sz w:val="24"/>
        </w:rPr>
        <w:t>DİSİPLİN</w:t>
      </w:r>
      <w:r>
        <w:rPr>
          <w:spacing w:val="-3"/>
          <w:sz w:val="24"/>
        </w:rPr>
        <w:t xml:space="preserve"> </w:t>
      </w:r>
      <w:r>
        <w:rPr>
          <w:sz w:val="24"/>
        </w:rPr>
        <w:t>OLARAK</w:t>
      </w:r>
      <w:r>
        <w:rPr>
          <w:spacing w:val="-4"/>
          <w:sz w:val="24"/>
        </w:rPr>
        <w:t xml:space="preserve"> </w:t>
      </w:r>
      <w:r>
        <w:rPr>
          <w:sz w:val="24"/>
        </w:rPr>
        <w:t>SOSYAL</w:t>
      </w:r>
      <w:r>
        <w:rPr>
          <w:spacing w:val="-3"/>
          <w:sz w:val="24"/>
        </w:rPr>
        <w:t xml:space="preserve"> </w:t>
      </w:r>
      <w:r>
        <w:rPr>
          <w:spacing w:val="-2"/>
          <w:sz w:val="24"/>
        </w:rPr>
        <w:t>HİZMET</w:t>
      </w:r>
      <w:r>
        <w:rPr>
          <w:sz w:val="24"/>
        </w:rPr>
        <w:tab/>
      </w:r>
      <w:r>
        <w:rPr>
          <w:spacing w:val="-5"/>
          <w:sz w:val="24"/>
        </w:rPr>
        <w:t>38</w:t>
      </w:r>
    </w:p>
    <w:p w:rsidR="00241690" w:rsidRDefault="00C43DEB">
      <w:pPr>
        <w:pStyle w:val="ListeParagraf"/>
        <w:numPr>
          <w:ilvl w:val="2"/>
          <w:numId w:val="1"/>
        </w:numPr>
        <w:tabs>
          <w:tab w:val="left" w:pos="1171"/>
          <w:tab w:val="right" w:leader="dot" w:pos="9582"/>
        </w:tabs>
        <w:spacing w:before="139"/>
        <w:rPr>
          <w:sz w:val="24"/>
        </w:rPr>
      </w:pPr>
      <w:r>
        <w:rPr>
          <w:sz w:val="24"/>
        </w:rPr>
        <w:t>Tanımı,</w:t>
      </w:r>
      <w:r>
        <w:rPr>
          <w:spacing w:val="-2"/>
          <w:sz w:val="24"/>
        </w:rPr>
        <w:t xml:space="preserve"> </w:t>
      </w:r>
      <w:r>
        <w:rPr>
          <w:sz w:val="24"/>
        </w:rPr>
        <w:t>Amacı,</w:t>
      </w:r>
      <w:r>
        <w:rPr>
          <w:spacing w:val="-1"/>
          <w:sz w:val="24"/>
        </w:rPr>
        <w:t xml:space="preserve"> </w:t>
      </w:r>
      <w:r>
        <w:rPr>
          <w:sz w:val="24"/>
        </w:rPr>
        <w:t>Rolleri</w:t>
      </w:r>
      <w:r>
        <w:rPr>
          <w:spacing w:val="-1"/>
          <w:sz w:val="24"/>
        </w:rPr>
        <w:t xml:space="preserve"> </w:t>
      </w:r>
      <w:r>
        <w:rPr>
          <w:sz w:val="24"/>
        </w:rPr>
        <w:t xml:space="preserve">ve </w:t>
      </w:r>
      <w:r>
        <w:rPr>
          <w:spacing w:val="-2"/>
          <w:sz w:val="24"/>
        </w:rPr>
        <w:t>İşlevleri</w:t>
      </w:r>
      <w:r>
        <w:rPr>
          <w:sz w:val="24"/>
        </w:rPr>
        <w:tab/>
      </w:r>
      <w:r>
        <w:rPr>
          <w:spacing w:val="-5"/>
          <w:sz w:val="24"/>
        </w:rPr>
        <w:t>39</w:t>
      </w:r>
    </w:p>
    <w:p w:rsidR="00241690" w:rsidRDefault="00C43DEB">
      <w:pPr>
        <w:pStyle w:val="ListeParagraf"/>
        <w:numPr>
          <w:ilvl w:val="2"/>
          <w:numId w:val="1"/>
        </w:numPr>
        <w:tabs>
          <w:tab w:val="left" w:pos="1171"/>
          <w:tab w:val="right" w:leader="dot" w:pos="9591"/>
        </w:tabs>
        <w:spacing w:before="137"/>
        <w:rPr>
          <w:sz w:val="24"/>
        </w:rPr>
      </w:pPr>
      <w:r>
        <w:rPr>
          <w:sz w:val="24"/>
        </w:rPr>
        <w:t>Bilgi,</w:t>
      </w:r>
      <w:r>
        <w:rPr>
          <w:spacing w:val="-1"/>
          <w:sz w:val="24"/>
        </w:rPr>
        <w:t xml:space="preserve"> </w:t>
      </w:r>
      <w:r>
        <w:rPr>
          <w:sz w:val="24"/>
        </w:rPr>
        <w:t>Beceri</w:t>
      </w:r>
      <w:r>
        <w:rPr>
          <w:spacing w:val="-2"/>
          <w:sz w:val="24"/>
        </w:rPr>
        <w:t xml:space="preserve"> </w:t>
      </w:r>
      <w:r>
        <w:rPr>
          <w:sz w:val="24"/>
        </w:rPr>
        <w:t>ve</w:t>
      </w:r>
      <w:r>
        <w:rPr>
          <w:spacing w:val="-2"/>
          <w:sz w:val="24"/>
        </w:rPr>
        <w:t xml:space="preserve"> </w:t>
      </w:r>
      <w:r>
        <w:rPr>
          <w:sz w:val="24"/>
        </w:rPr>
        <w:t>Değer</w:t>
      </w:r>
      <w:r>
        <w:rPr>
          <w:spacing w:val="-1"/>
          <w:sz w:val="24"/>
        </w:rPr>
        <w:t xml:space="preserve"> </w:t>
      </w:r>
      <w:r>
        <w:rPr>
          <w:spacing w:val="-2"/>
          <w:sz w:val="24"/>
        </w:rPr>
        <w:t>Temeli</w:t>
      </w:r>
      <w:r>
        <w:rPr>
          <w:sz w:val="24"/>
        </w:rPr>
        <w:tab/>
      </w:r>
      <w:r>
        <w:rPr>
          <w:spacing w:val="-5"/>
          <w:sz w:val="24"/>
        </w:rPr>
        <w:t>49</w:t>
      </w:r>
    </w:p>
    <w:p w:rsidR="00241690" w:rsidRDefault="00C43DEB">
      <w:pPr>
        <w:pStyle w:val="ListeParagraf"/>
        <w:numPr>
          <w:ilvl w:val="3"/>
          <w:numId w:val="1"/>
        </w:numPr>
        <w:tabs>
          <w:tab w:val="left" w:pos="1351"/>
          <w:tab w:val="right" w:leader="dot" w:pos="9570"/>
        </w:tabs>
        <w:spacing w:before="140"/>
        <w:rPr>
          <w:sz w:val="24"/>
        </w:rPr>
      </w:pPr>
      <w:r>
        <w:rPr>
          <w:sz w:val="24"/>
        </w:rPr>
        <w:t>Bilgi</w:t>
      </w:r>
      <w:r>
        <w:rPr>
          <w:spacing w:val="-2"/>
          <w:sz w:val="24"/>
        </w:rPr>
        <w:t xml:space="preserve"> temeli</w:t>
      </w:r>
      <w:r>
        <w:rPr>
          <w:sz w:val="24"/>
        </w:rPr>
        <w:tab/>
      </w:r>
      <w:r>
        <w:rPr>
          <w:spacing w:val="-5"/>
          <w:sz w:val="24"/>
        </w:rPr>
        <w:t>49</w:t>
      </w:r>
    </w:p>
    <w:p w:rsidR="00241690" w:rsidRDefault="00C43DEB">
      <w:pPr>
        <w:pStyle w:val="ListeParagraf"/>
        <w:numPr>
          <w:ilvl w:val="3"/>
          <w:numId w:val="1"/>
        </w:numPr>
        <w:tabs>
          <w:tab w:val="left" w:pos="1351"/>
          <w:tab w:val="right" w:leader="dot" w:pos="9597"/>
        </w:tabs>
        <w:spacing w:before="136"/>
        <w:rPr>
          <w:sz w:val="24"/>
        </w:rPr>
      </w:pPr>
      <w:r>
        <w:rPr>
          <w:sz w:val="24"/>
        </w:rPr>
        <w:t>Beceri</w:t>
      </w:r>
      <w:r>
        <w:rPr>
          <w:spacing w:val="-5"/>
          <w:sz w:val="24"/>
        </w:rPr>
        <w:t xml:space="preserve"> </w:t>
      </w:r>
      <w:r>
        <w:rPr>
          <w:spacing w:val="-2"/>
          <w:sz w:val="24"/>
        </w:rPr>
        <w:t>temeli</w:t>
      </w:r>
      <w:r>
        <w:rPr>
          <w:sz w:val="24"/>
        </w:rPr>
        <w:tab/>
      </w:r>
      <w:r>
        <w:rPr>
          <w:spacing w:val="-7"/>
          <w:sz w:val="24"/>
        </w:rPr>
        <w:t>49</w:t>
      </w:r>
    </w:p>
    <w:p w:rsidR="00241690" w:rsidRDefault="00C43DEB">
      <w:pPr>
        <w:pStyle w:val="ListeParagraf"/>
        <w:numPr>
          <w:ilvl w:val="3"/>
          <w:numId w:val="1"/>
        </w:numPr>
        <w:tabs>
          <w:tab w:val="left" w:pos="1351"/>
          <w:tab w:val="right" w:leader="dot" w:pos="9616"/>
        </w:tabs>
        <w:spacing w:before="140"/>
        <w:rPr>
          <w:sz w:val="24"/>
        </w:rPr>
      </w:pPr>
      <w:r>
        <w:rPr>
          <w:sz w:val="24"/>
        </w:rPr>
        <w:t>Değer</w:t>
      </w:r>
      <w:r>
        <w:rPr>
          <w:spacing w:val="-5"/>
          <w:sz w:val="24"/>
        </w:rPr>
        <w:t xml:space="preserve"> </w:t>
      </w:r>
      <w:r>
        <w:rPr>
          <w:spacing w:val="-2"/>
          <w:sz w:val="24"/>
        </w:rPr>
        <w:t>temeli</w:t>
      </w:r>
      <w:r>
        <w:rPr>
          <w:sz w:val="24"/>
        </w:rPr>
        <w:tab/>
      </w:r>
      <w:r>
        <w:rPr>
          <w:spacing w:val="-5"/>
          <w:sz w:val="24"/>
        </w:rPr>
        <w:t>51</w:t>
      </w:r>
    </w:p>
    <w:p w:rsidR="00241690" w:rsidRDefault="00C43DEB">
      <w:pPr>
        <w:pStyle w:val="ListeParagraf"/>
        <w:numPr>
          <w:ilvl w:val="2"/>
          <w:numId w:val="1"/>
        </w:numPr>
        <w:tabs>
          <w:tab w:val="left" w:pos="1171"/>
          <w:tab w:val="right" w:leader="dot" w:pos="9582"/>
        </w:tabs>
        <w:spacing w:before="137"/>
        <w:rPr>
          <w:sz w:val="24"/>
        </w:rPr>
      </w:pPr>
      <w:r>
        <w:rPr>
          <w:sz w:val="24"/>
        </w:rPr>
        <w:t>Müdahale</w:t>
      </w:r>
      <w:r>
        <w:rPr>
          <w:spacing w:val="-2"/>
          <w:sz w:val="24"/>
        </w:rPr>
        <w:t xml:space="preserve"> Yöntemleri</w:t>
      </w:r>
      <w:r>
        <w:rPr>
          <w:sz w:val="24"/>
        </w:rPr>
        <w:tab/>
      </w:r>
      <w:r>
        <w:rPr>
          <w:spacing w:val="-5"/>
          <w:sz w:val="24"/>
        </w:rPr>
        <w:t>55</w:t>
      </w:r>
    </w:p>
    <w:p w:rsidR="00241690" w:rsidRDefault="00C43DEB">
      <w:pPr>
        <w:pStyle w:val="ListeParagraf"/>
        <w:numPr>
          <w:ilvl w:val="0"/>
          <w:numId w:val="1"/>
        </w:numPr>
        <w:tabs>
          <w:tab w:val="left" w:pos="811"/>
          <w:tab w:val="right" w:leader="dot" w:pos="9605"/>
        </w:tabs>
        <w:spacing w:before="139"/>
        <w:rPr>
          <w:sz w:val="24"/>
        </w:rPr>
      </w:pPr>
      <w:r>
        <w:rPr>
          <w:sz w:val="24"/>
        </w:rPr>
        <w:t xml:space="preserve">GEREÇ VE </w:t>
      </w:r>
      <w:r>
        <w:rPr>
          <w:spacing w:val="-2"/>
          <w:sz w:val="24"/>
        </w:rPr>
        <w:t>YÖNTEM</w:t>
      </w:r>
      <w:r>
        <w:rPr>
          <w:sz w:val="24"/>
        </w:rPr>
        <w:tab/>
      </w:r>
      <w:r>
        <w:rPr>
          <w:spacing w:val="-5"/>
          <w:sz w:val="24"/>
        </w:rPr>
        <w:t>81</w:t>
      </w:r>
    </w:p>
    <w:p w:rsidR="00241690" w:rsidRDefault="00C43DEB">
      <w:pPr>
        <w:pStyle w:val="ListeParagraf"/>
        <w:numPr>
          <w:ilvl w:val="1"/>
          <w:numId w:val="1"/>
        </w:numPr>
        <w:tabs>
          <w:tab w:val="left" w:pos="991"/>
          <w:tab w:val="right" w:leader="dot" w:pos="9571"/>
        </w:tabs>
        <w:spacing w:before="137"/>
        <w:rPr>
          <w:sz w:val="24"/>
        </w:rPr>
      </w:pPr>
      <w:r>
        <w:rPr>
          <w:sz w:val="24"/>
        </w:rPr>
        <w:t>ARAŞTIRMANIN</w:t>
      </w:r>
      <w:r>
        <w:rPr>
          <w:spacing w:val="-11"/>
          <w:sz w:val="24"/>
        </w:rPr>
        <w:t xml:space="preserve"> </w:t>
      </w:r>
      <w:r>
        <w:rPr>
          <w:spacing w:val="-2"/>
          <w:sz w:val="24"/>
        </w:rPr>
        <w:t>AMACI</w:t>
      </w:r>
      <w:r>
        <w:rPr>
          <w:sz w:val="24"/>
        </w:rPr>
        <w:tab/>
      </w:r>
      <w:r>
        <w:rPr>
          <w:spacing w:val="-5"/>
          <w:sz w:val="24"/>
        </w:rPr>
        <w:t>81</w:t>
      </w:r>
    </w:p>
    <w:p w:rsidR="00241690" w:rsidRDefault="00C43DEB">
      <w:pPr>
        <w:pStyle w:val="ListeParagraf"/>
        <w:numPr>
          <w:ilvl w:val="1"/>
          <w:numId w:val="1"/>
        </w:numPr>
        <w:tabs>
          <w:tab w:val="left" w:pos="991"/>
          <w:tab w:val="right" w:leader="dot" w:pos="9606"/>
        </w:tabs>
        <w:spacing w:before="139"/>
        <w:rPr>
          <w:sz w:val="24"/>
        </w:rPr>
      </w:pPr>
      <w:r>
        <w:rPr>
          <w:sz w:val="24"/>
        </w:rPr>
        <w:t>ARAŞTIRMA</w:t>
      </w:r>
      <w:r>
        <w:rPr>
          <w:spacing w:val="-9"/>
          <w:sz w:val="24"/>
        </w:rPr>
        <w:t xml:space="preserve"> </w:t>
      </w:r>
      <w:r>
        <w:rPr>
          <w:spacing w:val="-2"/>
          <w:sz w:val="24"/>
        </w:rPr>
        <w:t>SORULARI</w:t>
      </w:r>
      <w:r>
        <w:rPr>
          <w:sz w:val="24"/>
        </w:rPr>
        <w:tab/>
      </w:r>
      <w:r>
        <w:rPr>
          <w:spacing w:val="-5"/>
          <w:sz w:val="24"/>
        </w:rPr>
        <w:t>81</w:t>
      </w:r>
    </w:p>
    <w:p w:rsidR="00241690" w:rsidRDefault="00C43DEB">
      <w:pPr>
        <w:pStyle w:val="ListeParagraf"/>
        <w:numPr>
          <w:ilvl w:val="1"/>
          <w:numId w:val="1"/>
        </w:numPr>
        <w:tabs>
          <w:tab w:val="left" w:pos="991"/>
          <w:tab w:val="right" w:leader="dot" w:pos="9629"/>
        </w:tabs>
        <w:spacing w:before="137"/>
        <w:rPr>
          <w:sz w:val="24"/>
        </w:rPr>
      </w:pPr>
      <w:r>
        <w:rPr>
          <w:sz w:val="24"/>
        </w:rPr>
        <w:t>ARAŞTIRMANIN</w:t>
      </w:r>
      <w:r>
        <w:rPr>
          <w:spacing w:val="-11"/>
          <w:sz w:val="24"/>
        </w:rPr>
        <w:t xml:space="preserve"> </w:t>
      </w:r>
      <w:r>
        <w:rPr>
          <w:spacing w:val="-4"/>
          <w:sz w:val="24"/>
        </w:rPr>
        <w:t>TİPİ</w:t>
      </w:r>
      <w:r>
        <w:rPr>
          <w:sz w:val="24"/>
        </w:rPr>
        <w:tab/>
      </w:r>
      <w:r>
        <w:rPr>
          <w:spacing w:val="-5"/>
          <w:sz w:val="24"/>
        </w:rPr>
        <w:t>89</w:t>
      </w:r>
    </w:p>
    <w:p w:rsidR="00241690" w:rsidRDefault="00C43DEB">
      <w:pPr>
        <w:pStyle w:val="ListeParagraf"/>
        <w:numPr>
          <w:ilvl w:val="1"/>
          <w:numId w:val="1"/>
        </w:numPr>
        <w:tabs>
          <w:tab w:val="left" w:pos="991"/>
          <w:tab w:val="right" w:leader="dot" w:pos="9590"/>
        </w:tabs>
        <w:spacing w:before="139"/>
        <w:rPr>
          <w:sz w:val="24"/>
        </w:rPr>
      </w:pPr>
      <w:r>
        <w:rPr>
          <w:sz w:val="24"/>
        </w:rPr>
        <w:t>ARAŞTIRMANIN</w:t>
      </w:r>
      <w:r>
        <w:rPr>
          <w:spacing w:val="-6"/>
          <w:sz w:val="24"/>
        </w:rPr>
        <w:t xml:space="preserve"> </w:t>
      </w:r>
      <w:r>
        <w:rPr>
          <w:sz w:val="24"/>
        </w:rPr>
        <w:t>YERİ</w:t>
      </w:r>
      <w:r>
        <w:rPr>
          <w:spacing w:val="-4"/>
          <w:sz w:val="24"/>
        </w:rPr>
        <w:t xml:space="preserve"> </w:t>
      </w:r>
      <w:r>
        <w:rPr>
          <w:sz w:val="24"/>
        </w:rPr>
        <w:t>VE</w:t>
      </w:r>
      <w:r>
        <w:rPr>
          <w:spacing w:val="-4"/>
          <w:sz w:val="24"/>
        </w:rPr>
        <w:t xml:space="preserve"> </w:t>
      </w:r>
      <w:r>
        <w:rPr>
          <w:spacing w:val="-2"/>
          <w:sz w:val="24"/>
        </w:rPr>
        <w:t>ZAMANI</w:t>
      </w:r>
      <w:r>
        <w:rPr>
          <w:sz w:val="24"/>
        </w:rPr>
        <w:tab/>
      </w:r>
      <w:r>
        <w:rPr>
          <w:spacing w:val="-5"/>
          <w:sz w:val="24"/>
        </w:rPr>
        <w:t>89</w:t>
      </w:r>
    </w:p>
    <w:p w:rsidR="00241690" w:rsidRDefault="00C43DEB">
      <w:pPr>
        <w:pStyle w:val="ListeParagraf"/>
        <w:numPr>
          <w:ilvl w:val="1"/>
          <w:numId w:val="1"/>
        </w:numPr>
        <w:tabs>
          <w:tab w:val="left" w:pos="991"/>
          <w:tab w:val="right" w:leader="dot" w:pos="9622"/>
        </w:tabs>
        <w:spacing w:before="137"/>
        <w:rPr>
          <w:sz w:val="24"/>
        </w:rPr>
      </w:pPr>
      <w:r>
        <w:rPr>
          <w:sz w:val="24"/>
        </w:rPr>
        <w:t>ARAŞTIRMANIN</w:t>
      </w:r>
      <w:r>
        <w:rPr>
          <w:spacing w:val="-7"/>
          <w:sz w:val="24"/>
        </w:rPr>
        <w:t xml:space="preserve"> </w:t>
      </w:r>
      <w:r>
        <w:rPr>
          <w:sz w:val="24"/>
        </w:rPr>
        <w:t>EVREN</w:t>
      </w:r>
      <w:r>
        <w:rPr>
          <w:spacing w:val="-5"/>
          <w:sz w:val="24"/>
        </w:rPr>
        <w:t xml:space="preserve"> </w:t>
      </w:r>
      <w:r>
        <w:rPr>
          <w:sz w:val="24"/>
        </w:rPr>
        <w:t>VE</w:t>
      </w:r>
      <w:r>
        <w:rPr>
          <w:spacing w:val="-4"/>
          <w:sz w:val="24"/>
        </w:rPr>
        <w:t xml:space="preserve"> </w:t>
      </w:r>
      <w:r>
        <w:rPr>
          <w:spacing w:val="-2"/>
          <w:sz w:val="24"/>
        </w:rPr>
        <w:t>ÖRNEKLEMİ</w:t>
      </w:r>
      <w:r>
        <w:rPr>
          <w:sz w:val="24"/>
        </w:rPr>
        <w:tab/>
      </w:r>
      <w:r>
        <w:rPr>
          <w:spacing w:val="-5"/>
          <w:sz w:val="24"/>
        </w:rPr>
        <w:t>89</w:t>
      </w:r>
    </w:p>
    <w:p w:rsidR="00241690" w:rsidRDefault="00C43DEB">
      <w:pPr>
        <w:pStyle w:val="ListeParagraf"/>
        <w:numPr>
          <w:ilvl w:val="1"/>
          <w:numId w:val="1"/>
        </w:numPr>
        <w:tabs>
          <w:tab w:val="left" w:pos="991"/>
          <w:tab w:val="right" w:leader="dot" w:pos="9589"/>
        </w:tabs>
        <w:spacing w:before="139"/>
        <w:rPr>
          <w:sz w:val="24"/>
        </w:rPr>
      </w:pPr>
      <w:r>
        <w:rPr>
          <w:sz w:val="24"/>
        </w:rPr>
        <w:t>ARAŞTIRMANIN</w:t>
      </w:r>
      <w:r>
        <w:rPr>
          <w:spacing w:val="-12"/>
          <w:sz w:val="24"/>
        </w:rPr>
        <w:t xml:space="preserve"> </w:t>
      </w:r>
      <w:r>
        <w:rPr>
          <w:sz w:val="24"/>
        </w:rPr>
        <w:t>BAĞIMLI-BAĞIMSIZ</w:t>
      </w:r>
      <w:r>
        <w:rPr>
          <w:spacing w:val="-8"/>
          <w:sz w:val="24"/>
        </w:rPr>
        <w:t xml:space="preserve"> </w:t>
      </w:r>
      <w:r>
        <w:rPr>
          <w:spacing w:val="-2"/>
          <w:sz w:val="24"/>
        </w:rPr>
        <w:t>DEĞİŞKENLERİ</w:t>
      </w:r>
      <w:r>
        <w:rPr>
          <w:sz w:val="24"/>
        </w:rPr>
        <w:tab/>
      </w:r>
      <w:r>
        <w:rPr>
          <w:spacing w:val="-5"/>
          <w:sz w:val="24"/>
        </w:rPr>
        <w:t>90</w:t>
      </w:r>
    </w:p>
    <w:p w:rsidR="00241690" w:rsidRDefault="00C43DEB">
      <w:pPr>
        <w:pStyle w:val="ListeParagraf"/>
        <w:numPr>
          <w:ilvl w:val="1"/>
          <w:numId w:val="1"/>
        </w:numPr>
        <w:tabs>
          <w:tab w:val="left" w:pos="991"/>
          <w:tab w:val="right" w:leader="dot" w:pos="9616"/>
        </w:tabs>
        <w:spacing w:before="137"/>
        <w:rPr>
          <w:sz w:val="24"/>
        </w:rPr>
      </w:pPr>
      <w:r>
        <w:rPr>
          <w:sz w:val="24"/>
        </w:rPr>
        <w:t>ARAŞTIRMANIN</w:t>
      </w:r>
      <w:r>
        <w:rPr>
          <w:spacing w:val="-5"/>
          <w:sz w:val="24"/>
        </w:rPr>
        <w:t xml:space="preserve"> </w:t>
      </w:r>
      <w:r>
        <w:rPr>
          <w:sz w:val="24"/>
        </w:rPr>
        <w:t>VERİ</w:t>
      </w:r>
      <w:r>
        <w:rPr>
          <w:spacing w:val="-9"/>
          <w:sz w:val="24"/>
        </w:rPr>
        <w:t xml:space="preserve"> </w:t>
      </w:r>
      <w:r>
        <w:rPr>
          <w:sz w:val="24"/>
        </w:rPr>
        <w:t>TOPLAMA</w:t>
      </w:r>
      <w:r>
        <w:rPr>
          <w:spacing w:val="-5"/>
          <w:sz w:val="24"/>
        </w:rPr>
        <w:t xml:space="preserve"> </w:t>
      </w:r>
      <w:r>
        <w:rPr>
          <w:spacing w:val="-2"/>
          <w:sz w:val="24"/>
        </w:rPr>
        <w:t>ARAÇLARI</w:t>
      </w:r>
      <w:r>
        <w:rPr>
          <w:sz w:val="24"/>
        </w:rPr>
        <w:tab/>
      </w:r>
      <w:r>
        <w:rPr>
          <w:spacing w:val="-5"/>
          <w:sz w:val="24"/>
        </w:rPr>
        <w:t>90</w:t>
      </w:r>
    </w:p>
    <w:p w:rsidR="00241690" w:rsidRDefault="00C43DEB">
      <w:pPr>
        <w:pStyle w:val="ListeParagraf"/>
        <w:numPr>
          <w:ilvl w:val="1"/>
          <w:numId w:val="1"/>
        </w:numPr>
        <w:tabs>
          <w:tab w:val="left" w:pos="991"/>
          <w:tab w:val="right" w:leader="dot" w:pos="9614"/>
        </w:tabs>
        <w:spacing w:before="139"/>
        <w:rPr>
          <w:sz w:val="24"/>
        </w:rPr>
      </w:pPr>
      <w:r>
        <w:rPr>
          <w:sz w:val="24"/>
        </w:rPr>
        <w:t>ARAŞTIRMANIN</w:t>
      </w:r>
      <w:r>
        <w:rPr>
          <w:spacing w:val="-7"/>
          <w:sz w:val="24"/>
        </w:rPr>
        <w:t xml:space="preserve"> </w:t>
      </w:r>
      <w:r>
        <w:rPr>
          <w:sz w:val="24"/>
        </w:rPr>
        <w:t>VERİ</w:t>
      </w:r>
      <w:r>
        <w:rPr>
          <w:spacing w:val="-9"/>
          <w:sz w:val="24"/>
        </w:rPr>
        <w:t xml:space="preserve"> </w:t>
      </w:r>
      <w:r>
        <w:rPr>
          <w:sz w:val="24"/>
        </w:rPr>
        <w:t>TOPLAMA</w:t>
      </w:r>
      <w:r>
        <w:rPr>
          <w:spacing w:val="-5"/>
          <w:sz w:val="24"/>
        </w:rPr>
        <w:t xml:space="preserve"> </w:t>
      </w:r>
      <w:r>
        <w:rPr>
          <w:spacing w:val="-2"/>
          <w:sz w:val="24"/>
        </w:rPr>
        <w:t>YÖNTEMİ</w:t>
      </w:r>
      <w:r>
        <w:rPr>
          <w:sz w:val="24"/>
        </w:rPr>
        <w:tab/>
      </w:r>
      <w:r>
        <w:rPr>
          <w:spacing w:val="-5"/>
          <w:sz w:val="24"/>
        </w:rPr>
        <w:t>91</w:t>
      </w:r>
    </w:p>
    <w:p w:rsidR="00241690" w:rsidRDefault="00C43DEB">
      <w:pPr>
        <w:pStyle w:val="ListeParagraf"/>
        <w:numPr>
          <w:ilvl w:val="1"/>
          <w:numId w:val="1"/>
        </w:numPr>
        <w:tabs>
          <w:tab w:val="left" w:pos="991"/>
          <w:tab w:val="right" w:leader="dot" w:pos="9584"/>
        </w:tabs>
        <w:spacing w:before="137"/>
        <w:rPr>
          <w:sz w:val="24"/>
        </w:rPr>
      </w:pPr>
      <w:r>
        <w:rPr>
          <w:sz w:val="24"/>
        </w:rPr>
        <w:t>ARAŞTIRMA</w:t>
      </w:r>
      <w:r>
        <w:rPr>
          <w:spacing w:val="-7"/>
          <w:sz w:val="24"/>
        </w:rPr>
        <w:t xml:space="preserve"> </w:t>
      </w:r>
      <w:r>
        <w:rPr>
          <w:sz w:val="24"/>
        </w:rPr>
        <w:t>VERİLERİNİN</w:t>
      </w:r>
      <w:r>
        <w:rPr>
          <w:spacing w:val="-7"/>
          <w:sz w:val="24"/>
        </w:rPr>
        <w:t xml:space="preserve"> </w:t>
      </w:r>
      <w:r>
        <w:rPr>
          <w:spacing w:val="-2"/>
          <w:sz w:val="24"/>
        </w:rPr>
        <w:t>DEĞERLENDİRİLMESİ</w:t>
      </w:r>
      <w:r>
        <w:rPr>
          <w:sz w:val="24"/>
        </w:rPr>
        <w:tab/>
      </w:r>
      <w:r>
        <w:rPr>
          <w:spacing w:val="-5"/>
          <w:sz w:val="24"/>
        </w:rPr>
        <w:t>92</w:t>
      </w:r>
    </w:p>
    <w:p w:rsidR="00241690" w:rsidRDefault="00C43DEB">
      <w:pPr>
        <w:pStyle w:val="ListeParagraf"/>
        <w:numPr>
          <w:ilvl w:val="1"/>
          <w:numId w:val="1"/>
        </w:numPr>
        <w:tabs>
          <w:tab w:val="left" w:pos="1111"/>
          <w:tab w:val="right" w:leader="dot" w:pos="9594"/>
        </w:tabs>
        <w:spacing w:before="139"/>
        <w:ind w:left="1111" w:hanging="540"/>
        <w:rPr>
          <w:sz w:val="24"/>
        </w:rPr>
      </w:pPr>
      <w:r>
        <w:rPr>
          <w:sz w:val="24"/>
        </w:rPr>
        <w:t>ARAŞTIRMANIN</w:t>
      </w:r>
      <w:r>
        <w:rPr>
          <w:spacing w:val="-6"/>
          <w:sz w:val="24"/>
        </w:rPr>
        <w:t xml:space="preserve"> </w:t>
      </w:r>
      <w:r>
        <w:rPr>
          <w:sz w:val="24"/>
        </w:rPr>
        <w:t>ETİK</w:t>
      </w:r>
      <w:r>
        <w:rPr>
          <w:spacing w:val="-6"/>
          <w:sz w:val="24"/>
        </w:rPr>
        <w:t xml:space="preserve"> </w:t>
      </w:r>
      <w:r>
        <w:rPr>
          <w:spacing w:val="-4"/>
          <w:sz w:val="24"/>
        </w:rPr>
        <w:t>YÖNÜ</w:t>
      </w:r>
      <w:r>
        <w:rPr>
          <w:sz w:val="24"/>
        </w:rPr>
        <w:tab/>
      </w:r>
      <w:r>
        <w:rPr>
          <w:spacing w:val="-5"/>
          <w:sz w:val="24"/>
        </w:rPr>
        <w:t>96</w:t>
      </w:r>
    </w:p>
    <w:p w:rsidR="00241690" w:rsidRDefault="00C43DEB">
      <w:pPr>
        <w:pStyle w:val="ListeParagraf"/>
        <w:numPr>
          <w:ilvl w:val="0"/>
          <w:numId w:val="1"/>
        </w:numPr>
        <w:tabs>
          <w:tab w:val="left" w:pos="811"/>
          <w:tab w:val="right" w:leader="dot" w:pos="9620"/>
        </w:tabs>
        <w:spacing w:before="137"/>
        <w:rPr>
          <w:sz w:val="24"/>
        </w:rPr>
      </w:pPr>
      <w:r>
        <w:rPr>
          <w:spacing w:val="-2"/>
          <w:sz w:val="24"/>
        </w:rPr>
        <w:t>BULGULAR</w:t>
      </w:r>
      <w:r>
        <w:rPr>
          <w:sz w:val="24"/>
        </w:rPr>
        <w:tab/>
      </w:r>
      <w:r>
        <w:rPr>
          <w:spacing w:val="-5"/>
          <w:sz w:val="24"/>
        </w:rPr>
        <w:t>97</w:t>
      </w:r>
    </w:p>
    <w:p w:rsidR="00241690" w:rsidRDefault="00C43DEB">
      <w:pPr>
        <w:pStyle w:val="ListeParagraf"/>
        <w:numPr>
          <w:ilvl w:val="1"/>
          <w:numId w:val="1"/>
        </w:numPr>
        <w:tabs>
          <w:tab w:val="left" w:pos="991"/>
          <w:tab w:val="right" w:leader="dot" w:pos="9601"/>
        </w:tabs>
        <w:spacing w:before="139"/>
        <w:rPr>
          <w:sz w:val="24"/>
        </w:rPr>
      </w:pPr>
      <w:r>
        <w:rPr>
          <w:sz w:val="24"/>
        </w:rPr>
        <w:t>TANIMLAYICI</w:t>
      </w:r>
      <w:r>
        <w:rPr>
          <w:spacing w:val="-5"/>
          <w:sz w:val="24"/>
        </w:rPr>
        <w:t xml:space="preserve"> </w:t>
      </w:r>
      <w:r>
        <w:rPr>
          <w:spacing w:val="-2"/>
          <w:sz w:val="24"/>
        </w:rPr>
        <w:t>BULGULAR</w:t>
      </w:r>
      <w:r>
        <w:rPr>
          <w:sz w:val="24"/>
        </w:rPr>
        <w:tab/>
      </w:r>
      <w:r>
        <w:rPr>
          <w:spacing w:val="-5"/>
          <w:sz w:val="24"/>
        </w:rPr>
        <w:t>97</w:t>
      </w:r>
    </w:p>
    <w:p w:rsidR="00241690" w:rsidRDefault="00C43DEB">
      <w:pPr>
        <w:pStyle w:val="ListeParagraf"/>
        <w:numPr>
          <w:ilvl w:val="1"/>
          <w:numId w:val="1"/>
        </w:numPr>
        <w:tabs>
          <w:tab w:val="left" w:pos="991"/>
          <w:tab w:val="right" w:leader="dot" w:pos="9632"/>
        </w:tabs>
        <w:spacing w:before="137"/>
        <w:rPr>
          <w:sz w:val="24"/>
        </w:rPr>
      </w:pPr>
      <w:r>
        <w:rPr>
          <w:sz w:val="24"/>
        </w:rPr>
        <w:t>KARŞILAŞTIRMALI</w:t>
      </w:r>
      <w:r>
        <w:rPr>
          <w:spacing w:val="-15"/>
          <w:sz w:val="24"/>
        </w:rPr>
        <w:t xml:space="preserve"> </w:t>
      </w:r>
      <w:r>
        <w:rPr>
          <w:spacing w:val="-2"/>
          <w:sz w:val="24"/>
        </w:rPr>
        <w:t>BULGULAR</w:t>
      </w:r>
      <w:r>
        <w:rPr>
          <w:sz w:val="24"/>
        </w:rPr>
        <w:tab/>
      </w:r>
      <w:r>
        <w:rPr>
          <w:spacing w:val="-5"/>
          <w:sz w:val="24"/>
        </w:rPr>
        <w:t>118</w:t>
      </w:r>
    </w:p>
    <w:p w:rsidR="00241690" w:rsidRDefault="00C43DEB">
      <w:pPr>
        <w:pStyle w:val="ListeParagraf"/>
        <w:numPr>
          <w:ilvl w:val="0"/>
          <w:numId w:val="1"/>
        </w:numPr>
        <w:tabs>
          <w:tab w:val="left" w:pos="811"/>
          <w:tab w:val="right" w:leader="dot" w:pos="9599"/>
        </w:tabs>
        <w:spacing w:before="140"/>
        <w:rPr>
          <w:sz w:val="24"/>
        </w:rPr>
      </w:pPr>
      <w:r>
        <w:rPr>
          <w:spacing w:val="-2"/>
          <w:sz w:val="24"/>
        </w:rPr>
        <w:t>TARTIŞMA</w:t>
      </w:r>
      <w:r>
        <w:rPr>
          <w:sz w:val="24"/>
        </w:rPr>
        <w:tab/>
      </w:r>
      <w:r>
        <w:rPr>
          <w:spacing w:val="-5"/>
          <w:sz w:val="24"/>
        </w:rPr>
        <w:t>128</w:t>
      </w:r>
    </w:p>
    <w:p w:rsidR="00241690" w:rsidRDefault="00C43DEB">
      <w:pPr>
        <w:pStyle w:val="ListeParagraf"/>
        <w:numPr>
          <w:ilvl w:val="0"/>
          <w:numId w:val="1"/>
        </w:numPr>
        <w:tabs>
          <w:tab w:val="left" w:pos="811"/>
          <w:tab w:val="right" w:leader="dot" w:pos="9613"/>
        </w:tabs>
        <w:spacing w:before="137"/>
        <w:rPr>
          <w:sz w:val="24"/>
        </w:rPr>
      </w:pPr>
      <w:r>
        <w:rPr>
          <w:sz w:val="24"/>
        </w:rPr>
        <w:t>SONUÇ</w:t>
      </w:r>
      <w:r>
        <w:rPr>
          <w:spacing w:val="-1"/>
          <w:sz w:val="24"/>
        </w:rPr>
        <w:t xml:space="preserve"> </w:t>
      </w:r>
      <w:r>
        <w:rPr>
          <w:sz w:val="24"/>
        </w:rPr>
        <w:t xml:space="preserve">VE </w:t>
      </w:r>
      <w:r>
        <w:rPr>
          <w:spacing w:val="-2"/>
          <w:sz w:val="24"/>
        </w:rPr>
        <w:t>ÖNERỈLER</w:t>
      </w:r>
      <w:r>
        <w:rPr>
          <w:sz w:val="24"/>
        </w:rPr>
        <w:tab/>
      </w:r>
      <w:r>
        <w:rPr>
          <w:spacing w:val="-5"/>
          <w:sz w:val="24"/>
        </w:rPr>
        <w:t>142</w:t>
      </w:r>
    </w:p>
    <w:p w:rsidR="00241690" w:rsidRDefault="00C43DEB">
      <w:pPr>
        <w:pStyle w:val="GvdeMetni"/>
        <w:tabs>
          <w:tab w:val="right" w:leader="dot" w:pos="9591"/>
        </w:tabs>
        <w:spacing w:before="139"/>
      </w:pPr>
      <w:r>
        <w:rPr>
          <w:spacing w:val="-2"/>
        </w:rPr>
        <w:t>KAYNAKLAR</w:t>
      </w:r>
      <w:r>
        <w:tab/>
      </w:r>
      <w:r>
        <w:rPr>
          <w:spacing w:val="-5"/>
        </w:rPr>
        <w:t>145</w:t>
      </w:r>
    </w:p>
    <w:p w:rsidR="00241690" w:rsidRDefault="00C43DEB">
      <w:pPr>
        <w:pStyle w:val="GvdeMetni"/>
        <w:tabs>
          <w:tab w:val="right" w:leader="dot" w:pos="9625"/>
        </w:tabs>
        <w:spacing w:before="137"/>
      </w:pPr>
      <w:r>
        <w:rPr>
          <w:spacing w:val="-2"/>
        </w:rPr>
        <w:t>EKLER</w:t>
      </w:r>
      <w:r>
        <w:tab/>
      </w:r>
      <w:r>
        <w:rPr>
          <w:spacing w:val="-5"/>
        </w:rPr>
        <w:t>155</w:t>
      </w:r>
    </w:p>
    <w:p w:rsidR="00241690" w:rsidRDefault="00C43DEB">
      <w:pPr>
        <w:pStyle w:val="GvdeMetni"/>
        <w:tabs>
          <w:tab w:val="right" w:leader="dot" w:pos="9579"/>
        </w:tabs>
        <w:spacing w:before="139"/>
      </w:pPr>
      <w:r>
        <w:t>EK</w:t>
      </w:r>
      <w:r>
        <w:rPr>
          <w:spacing w:val="-2"/>
        </w:rPr>
        <w:t xml:space="preserve"> </w:t>
      </w:r>
      <w:r>
        <w:t>1.</w:t>
      </w:r>
      <w:r>
        <w:rPr>
          <w:spacing w:val="-1"/>
        </w:rPr>
        <w:t xml:space="preserve"> </w:t>
      </w:r>
      <w:r>
        <w:t>ANKET</w:t>
      </w:r>
      <w:r>
        <w:rPr>
          <w:spacing w:val="1"/>
        </w:rPr>
        <w:t xml:space="preserve"> </w:t>
      </w:r>
      <w:r>
        <w:rPr>
          <w:spacing w:val="-2"/>
        </w:rPr>
        <w:t>FORMU</w:t>
      </w:r>
      <w:r>
        <w:tab/>
      </w:r>
      <w:r>
        <w:rPr>
          <w:spacing w:val="-5"/>
        </w:rPr>
        <w:t>155</w:t>
      </w:r>
    </w:p>
    <w:p w:rsidR="00241690" w:rsidRDefault="00C43DEB">
      <w:pPr>
        <w:pStyle w:val="GvdeMetni"/>
        <w:tabs>
          <w:tab w:val="right" w:leader="dot" w:pos="9579"/>
        </w:tabs>
        <w:spacing w:before="137"/>
      </w:pPr>
      <w:r>
        <w:t>EK</w:t>
      </w:r>
      <w:r>
        <w:rPr>
          <w:spacing w:val="-5"/>
        </w:rPr>
        <w:t xml:space="preserve"> </w:t>
      </w:r>
      <w:r>
        <w:t>2.</w:t>
      </w:r>
      <w:r>
        <w:rPr>
          <w:spacing w:val="-1"/>
        </w:rPr>
        <w:t xml:space="preserve"> </w:t>
      </w:r>
      <w:r>
        <w:t>GÖNÜLLÜ</w:t>
      </w:r>
      <w:r>
        <w:rPr>
          <w:spacing w:val="-2"/>
        </w:rPr>
        <w:t xml:space="preserve"> </w:t>
      </w:r>
      <w:r>
        <w:t>ONAM</w:t>
      </w:r>
      <w:r>
        <w:rPr>
          <w:spacing w:val="-2"/>
        </w:rPr>
        <w:t xml:space="preserve"> FORMU</w:t>
      </w:r>
      <w:r>
        <w:tab/>
      </w:r>
      <w:r>
        <w:rPr>
          <w:spacing w:val="-5"/>
        </w:rPr>
        <w:t>159</w:t>
      </w:r>
    </w:p>
    <w:p w:rsidR="00241690" w:rsidRDefault="00C43DEB">
      <w:pPr>
        <w:pStyle w:val="GvdeMetni"/>
        <w:tabs>
          <w:tab w:val="right" w:leader="dot" w:pos="9599"/>
        </w:tabs>
        <w:spacing w:before="139"/>
      </w:pPr>
      <w:r>
        <w:rPr>
          <w:spacing w:val="-2"/>
        </w:rPr>
        <w:t>ÖZGEÇMİŞ</w:t>
      </w:r>
      <w:r>
        <w:tab/>
      </w:r>
      <w:r>
        <w:rPr>
          <w:spacing w:val="-5"/>
        </w:rPr>
        <w:t>160</w:t>
      </w:r>
    </w:p>
    <w:p w:rsidR="00241690" w:rsidRDefault="00241690">
      <w:pPr>
        <w:pStyle w:val="GvdeMetni"/>
        <w:sectPr w:rsidR="00241690">
          <w:pgSz w:w="11900" w:h="16840"/>
          <w:pgMar w:top="1360" w:right="566" w:bottom="680" w:left="850" w:header="0" w:footer="490" w:gutter="0"/>
          <w:cols w:space="708"/>
        </w:sectPr>
      </w:pPr>
    </w:p>
    <w:p w:rsidR="00241690" w:rsidRDefault="00C43DEB">
      <w:pPr>
        <w:pStyle w:val="Balk2"/>
        <w:spacing w:before="60"/>
      </w:pPr>
      <w:bookmarkStart w:id="50" w:name="_TOC_250004"/>
      <w:r>
        <w:lastRenderedPageBreak/>
        <w:t>EK</w:t>
      </w:r>
      <w:r>
        <w:rPr>
          <w:spacing w:val="-2"/>
        </w:rPr>
        <w:t xml:space="preserve"> </w:t>
      </w:r>
      <w:r>
        <w:t>11.</w:t>
      </w:r>
      <w:r>
        <w:rPr>
          <w:spacing w:val="-1"/>
        </w:rPr>
        <w:t xml:space="preserve"> </w:t>
      </w:r>
      <w:r>
        <w:t>Tablolar</w:t>
      </w:r>
      <w:r>
        <w:rPr>
          <w:spacing w:val="-1"/>
        </w:rPr>
        <w:t xml:space="preserve"> </w:t>
      </w:r>
      <w:r>
        <w:t>Listesi</w:t>
      </w:r>
      <w:r>
        <w:rPr>
          <w:spacing w:val="-1"/>
        </w:rPr>
        <w:t xml:space="preserve"> </w:t>
      </w:r>
      <w:bookmarkEnd w:id="50"/>
      <w:r>
        <w:rPr>
          <w:spacing w:val="-2"/>
        </w:rPr>
        <w:t>Örneği</w:t>
      </w:r>
    </w:p>
    <w:p w:rsidR="00241690" w:rsidRDefault="00241690">
      <w:pPr>
        <w:pStyle w:val="GvdeMetni"/>
        <w:ind w:left="0"/>
        <w:rPr>
          <w:b/>
        </w:rPr>
      </w:pPr>
    </w:p>
    <w:p w:rsidR="00241690" w:rsidRDefault="00241690">
      <w:pPr>
        <w:pStyle w:val="GvdeMetni"/>
        <w:spacing w:before="241"/>
        <w:ind w:left="0"/>
        <w:rPr>
          <w:b/>
        </w:rPr>
      </w:pPr>
    </w:p>
    <w:p w:rsidR="00241690" w:rsidRDefault="00C43DEB">
      <w:pPr>
        <w:ind w:left="571"/>
        <w:rPr>
          <w:b/>
          <w:sz w:val="24"/>
        </w:rPr>
      </w:pPr>
      <w:r>
        <w:rPr>
          <w:b/>
          <w:sz w:val="24"/>
        </w:rPr>
        <w:t>TABLOLAR</w:t>
      </w:r>
      <w:r>
        <w:rPr>
          <w:b/>
          <w:spacing w:val="-2"/>
          <w:sz w:val="24"/>
        </w:rPr>
        <w:t xml:space="preserve"> LİSTESİ</w:t>
      </w:r>
    </w:p>
    <w:p w:rsidR="00241690" w:rsidRDefault="00C43DEB">
      <w:pPr>
        <w:pStyle w:val="GvdeMetni"/>
        <w:tabs>
          <w:tab w:val="left" w:leader="dot" w:pos="9371"/>
        </w:tabs>
        <w:spacing w:before="257"/>
      </w:pPr>
      <w:r>
        <w:t>Tablo</w:t>
      </w:r>
      <w:r>
        <w:rPr>
          <w:spacing w:val="-4"/>
        </w:rPr>
        <w:t xml:space="preserve"> </w:t>
      </w:r>
      <w:r>
        <w:t>1.1.</w:t>
      </w:r>
      <w:r>
        <w:rPr>
          <w:spacing w:val="-2"/>
        </w:rPr>
        <w:t xml:space="preserve"> </w:t>
      </w:r>
      <w:r>
        <w:t>Araştırmaya Katılanların</w:t>
      </w:r>
      <w:r>
        <w:rPr>
          <w:spacing w:val="-2"/>
        </w:rPr>
        <w:t xml:space="preserve"> </w:t>
      </w:r>
      <w:r>
        <w:t>Semtlere</w:t>
      </w:r>
      <w:r>
        <w:rPr>
          <w:spacing w:val="-2"/>
        </w:rPr>
        <w:t xml:space="preserve"> </w:t>
      </w:r>
      <w:r>
        <w:t>Göre</w:t>
      </w:r>
      <w:r>
        <w:rPr>
          <w:spacing w:val="-3"/>
        </w:rPr>
        <w:t xml:space="preserve"> </w:t>
      </w:r>
      <w:r>
        <w:rPr>
          <w:spacing w:val="-2"/>
        </w:rPr>
        <w:t>Dağılımı</w:t>
      </w:r>
      <w:r>
        <w:tab/>
      </w:r>
      <w:r>
        <w:rPr>
          <w:spacing w:val="-5"/>
        </w:rPr>
        <w:t>13</w:t>
      </w:r>
    </w:p>
    <w:p w:rsidR="00241690" w:rsidRDefault="00C43DEB">
      <w:pPr>
        <w:pStyle w:val="GvdeMetni"/>
        <w:tabs>
          <w:tab w:val="left" w:leader="dot" w:pos="9383"/>
        </w:tabs>
        <w:spacing w:before="259"/>
      </w:pPr>
      <w:r>
        <w:t>Tablo</w:t>
      </w:r>
      <w:r>
        <w:rPr>
          <w:spacing w:val="-4"/>
        </w:rPr>
        <w:t xml:space="preserve"> </w:t>
      </w:r>
      <w:r>
        <w:t>2.1.</w:t>
      </w:r>
      <w:r>
        <w:rPr>
          <w:spacing w:val="-2"/>
        </w:rPr>
        <w:t xml:space="preserve"> </w:t>
      </w:r>
      <w:r>
        <w:t>Araştırmaya</w:t>
      </w:r>
      <w:r>
        <w:rPr>
          <w:spacing w:val="-1"/>
        </w:rPr>
        <w:t xml:space="preserve"> </w:t>
      </w:r>
      <w:r>
        <w:t>Katılanların</w:t>
      </w:r>
      <w:r>
        <w:rPr>
          <w:spacing w:val="-1"/>
        </w:rPr>
        <w:t xml:space="preserve"> </w:t>
      </w:r>
      <w:r>
        <w:t>Cinsiyetlerine</w:t>
      </w:r>
      <w:r>
        <w:rPr>
          <w:spacing w:val="-4"/>
        </w:rPr>
        <w:t xml:space="preserve"> </w:t>
      </w:r>
      <w:r>
        <w:t xml:space="preserve">Göre </w:t>
      </w:r>
      <w:r>
        <w:rPr>
          <w:spacing w:val="-2"/>
        </w:rPr>
        <w:t>Dağılımı</w:t>
      </w:r>
      <w:r>
        <w:tab/>
      </w:r>
      <w:r>
        <w:rPr>
          <w:spacing w:val="-5"/>
        </w:rPr>
        <w:t>35</w:t>
      </w:r>
    </w:p>
    <w:p w:rsidR="00241690" w:rsidRDefault="00C43DEB">
      <w:pPr>
        <w:pStyle w:val="GvdeMetni"/>
        <w:tabs>
          <w:tab w:val="left" w:leader="dot" w:pos="9358"/>
        </w:tabs>
        <w:spacing w:before="257"/>
      </w:pPr>
      <w:r>
        <w:t>Tablo</w:t>
      </w:r>
      <w:r>
        <w:rPr>
          <w:spacing w:val="-4"/>
        </w:rPr>
        <w:t xml:space="preserve"> </w:t>
      </w:r>
      <w:r>
        <w:t>3.1.</w:t>
      </w:r>
      <w:r>
        <w:rPr>
          <w:spacing w:val="-1"/>
        </w:rPr>
        <w:t xml:space="preserve"> </w:t>
      </w:r>
      <w:r>
        <w:t>Araştırmaya</w:t>
      </w:r>
      <w:r>
        <w:rPr>
          <w:spacing w:val="-1"/>
        </w:rPr>
        <w:t xml:space="preserve"> </w:t>
      </w:r>
      <w:r>
        <w:t>Katılanların</w:t>
      </w:r>
      <w:r>
        <w:rPr>
          <w:spacing w:val="-1"/>
        </w:rPr>
        <w:t xml:space="preserve"> </w:t>
      </w:r>
      <w:r>
        <w:t>Yaşa</w:t>
      </w:r>
      <w:r>
        <w:rPr>
          <w:spacing w:val="-3"/>
        </w:rPr>
        <w:t xml:space="preserve"> </w:t>
      </w:r>
      <w:r>
        <w:t xml:space="preserve">Göre </w:t>
      </w:r>
      <w:r>
        <w:rPr>
          <w:spacing w:val="-2"/>
        </w:rPr>
        <w:t>Dağılımı</w:t>
      </w:r>
      <w:r>
        <w:tab/>
      </w:r>
      <w:r>
        <w:rPr>
          <w:spacing w:val="-5"/>
        </w:rPr>
        <w:t>46</w:t>
      </w:r>
    </w:p>
    <w:p w:rsidR="00241690" w:rsidRDefault="00C43DEB">
      <w:pPr>
        <w:pStyle w:val="GvdeMetni"/>
        <w:tabs>
          <w:tab w:val="left" w:leader="dot" w:pos="9378"/>
        </w:tabs>
        <w:spacing w:before="259"/>
      </w:pPr>
      <w:r>
        <w:t>Tablo</w:t>
      </w:r>
      <w:r>
        <w:rPr>
          <w:spacing w:val="-4"/>
        </w:rPr>
        <w:t xml:space="preserve"> </w:t>
      </w:r>
      <w:r>
        <w:t>4.2.</w:t>
      </w:r>
      <w:r>
        <w:rPr>
          <w:spacing w:val="-1"/>
        </w:rPr>
        <w:t xml:space="preserve"> </w:t>
      </w:r>
      <w:r>
        <w:t>Araştırmaya Katılanların</w:t>
      </w:r>
      <w:r>
        <w:rPr>
          <w:spacing w:val="-2"/>
        </w:rPr>
        <w:t xml:space="preserve"> </w:t>
      </w:r>
      <w:r>
        <w:t>Eğitim</w:t>
      </w:r>
      <w:r>
        <w:rPr>
          <w:spacing w:val="-1"/>
        </w:rPr>
        <w:t xml:space="preserve"> </w:t>
      </w:r>
      <w:r>
        <w:t>Durumlarına</w:t>
      </w:r>
      <w:r>
        <w:rPr>
          <w:spacing w:val="-1"/>
        </w:rPr>
        <w:t xml:space="preserve"> </w:t>
      </w:r>
      <w:r>
        <w:t>Göre</w:t>
      </w:r>
      <w:r>
        <w:rPr>
          <w:spacing w:val="-1"/>
        </w:rPr>
        <w:t xml:space="preserve"> </w:t>
      </w:r>
      <w:r>
        <w:rPr>
          <w:spacing w:val="-2"/>
        </w:rPr>
        <w:t>Dağılımı</w:t>
      </w:r>
      <w:r>
        <w:tab/>
      </w:r>
      <w:r>
        <w:rPr>
          <w:spacing w:val="-5"/>
        </w:rPr>
        <w:t>58</w:t>
      </w:r>
    </w:p>
    <w:p w:rsidR="00241690" w:rsidRDefault="00C43DEB">
      <w:pPr>
        <w:pStyle w:val="GvdeMetni"/>
        <w:tabs>
          <w:tab w:val="left" w:leader="dot" w:pos="9351"/>
        </w:tabs>
        <w:spacing w:before="257"/>
      </w:pPr>
      <w:r>
        <w:t>Tablo</w:t>
      </w:r>
      <w:r>
        <w:rPr>
          <w:spacing w:val="-2"/>
        </w:rPr>
        <w:t xml:space="preserve"> </w:t>
      </w:r>
      <w:r>
        <w:t>5.1.</w:t>
      </w:r>
      <w:r>
        <w:rPr>
          <w:spacing w:val="-1"/>
        </w:rPr>
        <w:t xml:space="preserve"> </w:t>
      </w:r>
      <w:r>
        <w:t>Araştırmaya</w:t>
      </w:r>
      <w:r>
        <w:rPr>
          <w:spacing w:val="-1"/>
        </w:rPr>
        <w:t xml:space="preserve"> </w:t>
      </w:r>
      <w:r>
        <w:t>Katılanların</w:t>
      </w:r>
      <w:r>
        <w:rPr>
          <w:spacing w:val="-2"/>
        </w:rPr>
        <w:t xml:space="preserve"> </w:t>
      </w:r>
      <w:r>
        <w:t>Mesleklerine</w:t>
      </w:r>
      <w:r>
        <w:rPr>
          <w:spacing w:val="-3"/>
        </w:rPr>
        <w:t xml:space="preserve"> </w:t>
      </w:r>
      <w:r>
        <w:t xml:space="preserve">Göre </w:t>
      </w:r>
      <w:r>
        <w:rPr>
          <w:spacing w:val="-2"/>
        </w:rPr>
        <w:t>Dağılımı.</w:t>
      </w:r>
      <w:r>
        <w:tab/>
      </w:r>
      <w:r>
        <w:rPr>
          <w:spacing w:val="-5"/>
        </w:rPr>
        <w:t>99</w:t>
      </w:r>
    </w:p>
    <w:p w:rsidR="00241690" w:rsidRDefault="00C43DEB">
      <w:pPr>
        <w:pStyle w:val="GvdeMetni"/>
        <w:tabs>
          <w:tab w:val="left" w:leader="dot" w:pos="9218"/>
        </w:tabs>
        <w:spacing w:before="260"/>
      </w:pPr>
      <w:r>
        <w:t>Tablo</w:t>
      </w:r>
      <w:r>
        <w:rPr>
          <w:spacing w:val="-3"/>
        </w:rPr>
        <w:t xml:space="preserve"> </w:t>
      </w:r>
      <w:r>
        <w:t>6.3.</w:t>
      </w:r>
      <w:r>
        <w:rPr>
          <w:spacing w:val="-1"/>
        </w:rPr>
        <w:t xml:space="preserve"> </w:t>
      </w:r>
      <w:r>
        <w:t>Araştırmaya Katılanların</w:t>
      </w:r>
      <w:r>
        <w:rPr>
          <w:spacing w:val="-1"/>
        </w:rPr>
        <w:t xml:space="preserve"> </w:t>
      </w:r>
      <w:r>
        <w:t>Medeni</w:t>
      </w:r>
      <w:r>
        <w:rPr>
          <w:spacing w:val="-1"/>
        </w:rPr>
        <w:t xml:space="preserve"> </w:t>
      </w:r>
      <w:r>
        <w:t>Durumlarına</w:t>
      </w:r>
      <w:r>
        <w:rPr>
          <w:spacing w:val="-1"/>
        </w:rPr>
        <w:t xml:space="preserve"> </w:t>
      </w:r>
      <w:r>
        <w:t>Göre</w:t>
      </w:r>
      <w:r>
        <w:rPr>
          <w:spacing w:val="-1"/>
        </w:rPr>
        <w:t xml:space="preserve"> </w:t>
      </w:r>
      <w:r>
        <w:rPr>
          <w:spacing w:val="-2"/>
        </w:rPr>
        <w:t>Dağılımı</w:t>
      </w:r>
      <w:r>
        <w:tab/>
      </w:r>
      <w:r>
        <w:rPr>
          <w:spacing w:val="-5"/>
        </w:rPr>
        <w:t>107</w:t>
      </w:r>
    </w:p>
    <w:p w:rsidR="00241690" w:rsidRDefault="00241690">
      <w:pPr>
        <w:pStyle w:val="GvdeMetni"/>
        <w:sectPr w:rsidR="00241690">
          <w:pgSz w:w="11900" w:h="16840"/>
          <w:pgMar w:top="1360" w:right="566" w:bottom="680" w:left="850" w:header="0" w:footer="490" w:gutter="0"/>
          <w:cols w:space="708"/>
        </w:sectPr>
      </w:pPr>
    </w:p>
    <w:p w:rsidR="00241690" w:rsidRDefault="00C43DEB">
      <w:pPr>
        <w:pStyle w:val="Balk2"/>
        <w:spacing w:before="60"/>
      </w:pPr>
      <w:bookmarkStart w:id="51" w:name="_TOC_250003"/>
      <w:r>
        <w:lastRenderedPageBreak/>
        <w:t>EK</w:t>
      </w:r>
      <w:r>
        <w:rPr>
          <w:spacing w:val="-1"/>
        </w:rPr>
        <w:t xml:space="preserve"> </w:t>
      </w:r>
      <w:r>
        <w:t>12.</w:t>
      </w:r>
      <w:r>
        <w:rPr>
          <w:spacing w:val="-1"/>
        </w:rPr>
        <w:t xml:space="preserve"> </w:t>
      </w:r>
      <w:r>
        <w:t>Şekiller</w:t>
      </w:r>
      <w:r>
        <w:rPr>
          <w:spacing w:val="-2"/>
        </w:rPr>
        <w:t xml:space="preserve"> </w:t>
      </w:r>
      <w:r>
        <w:t xml:space="preserve">Listesi </w:t>
      </w:r>
      <w:bookmarkEnd w:id="51"/>
      <w:r>
        <w:rPr>
          <w:spacing w:val="-2"/>
        </w:rPr>
        <w:t>Örneği</w:t>
      </w:r>
    </w:p>
    <w:p w:rsidR="00241690" w:rsidRDefault="00241690">
      <w:pPr>
        <w:pStyle w:val="GvdeMetni"/>
        <w:ind w:left="0"/>
        <w:rPr>
          <w:b/>
        </w:rPr>
      </w:pPr>
    </w:p>
    <w:p w:rsidR="00241690" w:rsidRDefault="00241690">
      <w:pPr>
        <w:pStyle w:val="GvdeMetni"/>
        <w:spacing w:before="241"/>
        <w:ind w:left="0"/>
        <w:rPr>
          <w:b/>
        </w:rPr>
      </w:pPr>
    </w:p>
    <w:p w:rsidR="00241690" w:rsidRDefault="00C43DEB">
      <w:pPr>
        <w:ind w:left="571"/>
        <w:rPr>
          <w:b/>
          <w:sz w:val="24"/>
        </w:rPr>
      </w:pPr>
      <w:r>
        <w:rPr>
          <w:b/>
          <w:sz w:val="24"/>
        </w:rPr>
        <w:t>ŞEKİLLER</w:t>
      </w:r>
      <w:r>
        <w:rPr>
          <w:b/>
          <w:spacing w:val="-1"/>
          <w:sz w:val="24"/>
        </w:rPr>
        <w:t xml:space="preserve"> </w:t>
      </w:r>
      <w:r>
        <w:rPr>
          <w:b/>
          <w:spacing w:val="-2"/>
          <w:sz w:val="24"/>
        </w:rPr>
        <w:t>LİSTESİ</w:t>
      </w:r>
    </w:p>
    <w:p w:rsidR="00241690" w:rsidRDefault="00C43DEB">
      <w:pPr>
        <w:pStyle w:val="GvdeMetni"/>
        <w:tabs>
          <w:tab w:val="right" w:leader="dot" w:pos="9572"/>
        </w:tabs>
        <w:spacing w:before="257"/>
      </w:pPr>
      <w:r>
        <w:t>Şekil</w:t>
      </w:r>
      <w:r>
        <w:rPr>
          <w:spacing w:val="-2"/>
        </w:rPr>
        <w:t xml:space="preserve"> </w:t>
      </w:r>
      <w:r>
        <w:t>1.1.</w:t>
      </w:r>
      <w:r>
        <w:rPr>
          <w:spacing w:val="-1"/>
        </w:rPr>
        <w:t xml:space="preserve"> </w:t>
      </w:r>
      <w:r>
        <w:t>Araştırma</w:t>
      </w:r>
      <w:r>
        <w:rPr>
          <w:spacing w:val="-2"/>
        </w:rPr>
        <w:t xml:space="preserve"> Çerçevesi</w:t>
      </w:r>
      <w:r>
        <w:tab/>
      </w:r>
      <w:r>
        <w:rPr>
          <w:spacing w:val="-10"/>
        </w:rPr>
        <w:t>7</w:t>
      </w:r>
    </w:p>
    <w:p w:rsidR="00241690" w:rsidRDefault="00C43DEB">
      <w:pPr>
        <w:pStyle w:val="GvdeMetni"/>
        <w:tabs>
          <w:tab w:val="right" w:leader="dot" w:pos="9591"/>
        </w:tabs>
        <w:spacing w:before="259"/>
      </w:pPr>
      <w:r>
        <w:t>Şekil</w:t>
      </w:r>
      <w:r>
        <w:rPr>
          <w:spacing w:val="-1"/>
        </w:rPr>
        <w:t xml:space="preserve"> </w:t>
      </w:r>
      <w:r>
        <w:t>1.2.</w:t>
      </w:r>
      <w:r>
        <w:rPr>
          <w:spacing w:val="-1"/>
        </w:rPr>
        <w:t xml:space="preserve"> </w:t>
      </w:r>
      <w:r>
        <w:t xml:space="preserve">Sosyal </w:t>
      </w:r>
      <w:r>
        <w:rPr>
          <w:spacing w:val="-2"/>
        </w:rPr>
        <w:t>Model</w:t>
      </w:r>
      <w:r>
        <w:tab/>
      </w:r>
      <w:r>
        <w:rPr>
          <w:spacing w:val="-10"/>
        </w:rPr>
        <w:t>8</w:t>
      </w:r>
    </w:p>
    <w:p w:rsidR="00241690" w:rsidRDefault="00C43DEB">
      <w:pPr>
        <w:pStyle w:val="GvdeMetni"/>
        <w:tabs>
          <w:tab w:val="right" w:leader="dot" w:pos="9632"/>
        </w:tabs>
        <w:spacing w:before="257"/>
      </w:pPr>
      <w:r>
        <w:t>Şekil</w:t>
      </w:r>
      <w:r>
        <w:rPr>
          <w:spacing w:val="-1"/>
        </w:rPr>
        <w:t xml:space="preserve"> </w:t>
      </w:r>
      <w:r>
        <w:t>1.3.</w:t>
      </w:r>
      <w:r>
        <w:rPr>
          <w:spacing w:val="-1"/>
        </w:rPr>
        <w:t xml:space="preserve"> </w:t>
      </w:r>
      <w:r>
        <w:t xml:space="preserve">Medikal </w:t>
      </w:r>
      <w:r>
        <w:rPr>
          <w:spacing w:val="-4"/>
        </w:rPr>
        <w:t>Model</w:t>
      </w:r>
      <w:r>
        <w:tab/>
      </w:r>
      <w:r>
        <w:rPr>
          <w:spacing w:val="-10"/>
        </w:rPr>
        <w:t>9</w:t>
      </w:r>
    </w:p>
    <w:p w:rsidR="00241690" w:rsidRDefault="00C43DEB">
      <w:pPr>
        <w:pStyle w:val="GvdeMetni"/>
        <w:tabs>
          <w:tab w:val="right" w:leader="dot" w:pos="9625"/>
        </w:tabs>
        <w:spacing w:before="259"/>
      </w:pPr>
      <w:r>
        <w:t>Şekil</w:t>
      </w:r>
      <w:r>
        <w:rPr>
          <w:spacing w:val="-1"/>
        </w:rPr>
        <w:t xml:space="preserve"> </w:t>
      </w:r>
      <w:r>
        <w:t>2.1.</w:t>
      </w:r>
      <w:r>
        <w:rPr>
          <w:spacing w:val="-1"/>
        </w:rPr>
        <w:t xml:space="preserve"> </w:t>
      </w:r>
      <w:r>
        <w:t>Yoksulluğa</w:t>
      </w:r>
      <w:r>
        <w:rPr>
          <w:spacing w:val="-2"/>
        </w:rPr>
        <w:t xml:space="preserve"> </w:t>
      </w:r>
      <w:r>
        <w:t>Neden</w:t>
      </w:r>
      <w:r>
        <w:rPr>
          <w:spacing w:val="-1"/>
        </w:rPr>
        <w:t xml:space="preserve"> </w:t>
      </w:r>
      <w:r>
        <w:t>Olan</w:t>
      </w:r>
      <w:r>
        <w:rPr>
          <w:spacing w:val="-1"/>
        </w:rPr>
        <w:t xml:space="preserve"> </w:t>
      </w:r>
      <w:r>
        <w:rPr>
          <w:spacing w:val="-2"/>
        </w:rPr>
        <w:t>Sebepler</w:t>
      </w:r>
      <w:r>
        <w:tab/>
      </w:r>
      <w:r>
        <w:rPr>
          <w:spacing w:val="-5"/>
        </w:rPr>
        <w:t>15</w:t>
      </w:r>
    </w:p>
    <w:p w:rsidR="00241690" w:rsidRDefault="00C43DEB">
      <w:pPr>
        <w:pStyle w:val="GvdeMetni"/>
        <w:tabs>
          <w:tab w:val="right" w:leader="dot" w:pos="9591"/>
        </w:tabs>
        <w:spacing w:before="257"/>
      </w:pPr>
      <w:r>
        <w:t>Şekil</w:t>
      </w:r>
      <w:r>
        <w:rPr>
          <w:spacing w:val="-1"/>
        </w:rPr>
        <w:t xml:space="preserve"> </w:t>
      </w:r>
      <w:r>
        <w:t>2.2. Tipolojinin</w:t>
      </w:r>
      <w:r>
        <w:rPr>
          <w:spacing w:val="1"/>
        </w:rPr>
        <w:t xml:space="preserve"> </w:t>
      </w:r>
      <w:r>
        <w:rPr>
          <w:spacing w:val="-2"/>
        </w:rPr>
        <w:t>Özellikleri</w:t>
      </w:r>
      <w:r>
        <w:tab/>
      </w:r>
      <w:r>
        <w:rPr>
          <w:spacing w:val="-5"/>
        </w:rPr>
        <w:t>18</w:t>
      </w:r>
    </w:p>
    <w:p w:rsidR="00241690" w:rsidRDefault="00C43DEB">
      <w:pPr>
        <w:pStyle w:val="GvdeMetni"/>
        <w:tabs>
          <w:tab w:val="right" w:leader="dot" w:pos="9625"/>
        </w:tabs>
        <w:spacing w:before="260"/>
      </w:pPr>
      <w:r>
        <w:t>Şekil</w:t>
      </w:r>
      <w:r>
        <w:rPr>
          <w:spacing w:val="-1"/>
        </w:rPr>
        <w:t xml:space="preserve"> </w:t>
      </w:r>
      <w:r>
        <w:t>2.3.</w:t>
      </w:r>
      <w:r>
        <w:rPr>
          <w:spacing w:val="-1"/>
        </w:rPr>
        <w:t xml:space="preserve"> </w:t>
      </w:r>
      <w:r>
        <w:t>Tükenmişlik</w:t>
      </w:r>
      <w:r>
        <w:rPr>
          <w:spacing w:val="1"/>
        </w:rPr>
        <w:t xml:space="preserve"> </w:t>
      </w:r>
      <w:r>
        <w:rPr>
          <w:spacing w:val="-2"/>
        </w:rPr>
        <w:t>Puanlaması</w:t>
      </w:r>
      <w:r>
        <w:tab/>
      </w:r>
      <w:r>
        <w:rPr>
          <w:spacing w:val="-5"/>
        </w:rPr>
        <w:t>27</w:t>
      </w:r>
    </w:p>
    <w:p w:rsidR="00241690" w:rsidRDefault="00241690">
      <w:pPr>
        <w:pStyle w:val="GvdeMetni"/>
        <w:sectPr w:rsidR="00241690">
          <w:pgSz w:w="11900" w:h="16840"/>
          <w:pgMar w:top="1360" w:right="566" w:bottom="680" w:left="850" w:header="0" w:footer="490" w:gutter="0"/>
          <w:cols w:space="708"/>
        </w:sectPr>
      </w:pPr>
    </w:p>
    <w:p w:rsidR="00241690" w:rsidRDefault="00C43DEB">
      <w:pPr>
        <w:pStyle w:val="Balk2"/>
        <w:spacing w:before="60"/>
      </w:pPr>
      <w:bookmarkStart w:id="52" w:name="_TOC_250002"/>
      <w:r>
        <w:lastRenderedPageBreak/>
        <w:t>EK</w:t>
      </w:r>
      <w:r>
        <w:rPr>
          <w:spacing w:val="-1"/>
        </w:rPr>
        <w:t xml:space="preserve"> </w:t>
      </w:r>
      <w:r>
        <w:t>13.</w:t>
      </w:r>
      <w:r>
        <w:rPr>
          <w:spacing w:val="-1"/>
        </w:rPr>
        <w:t xml:space="preserve"> </w:t>
      </w:r>
      <w:r>
        <w:t>Kısaltmalar ve</w:t>
      </w:r>
      <w:r>
        <w:rPr>
          <w:spacing w:val="-2"/>
        </w:rPr>
        <w:t xml:space="preserve"> </w:t>
      </w:r>
      <w:r>
        <w:t>Simgeler</w:t>
      </w:r>
      <w:r>
        <w:rPr>
          <w:spacing w:val="-3"/>
        </w:rPr>
        <w:t xml:space="preserve"> </w:t>
      </w:r>
      <w:r>
        <w:t xml:space="preserve">Listesi </w:t>
      </w:r>
      <w:bookmarkEnd w:id="52"/>
      <w:r>
        <w:rPr>
          <w:spacing w:val="-2"/>
        </w:rPr>
        <w:t>Örneği</w:t>
      </w:r>
    </w:p>
    <w:p w:rsidR="00241690" w:rsidRDefault="00241690">
      <w:pPr>
        <w:pStyle w:val="GvdeMetni"/>
        <w:ind w:left="0"/>
        <w:rPr>
          <w:b/>
        </w:rPr>
      </w:pPr>
    </w:p>
    <w:p w:rsidR="00241690" w:rsidRDefault="00241690">
      <w:pPr>
        <w:pStyle w:val="GvdeMetni"/>
        <w:spacing w:before="241"/>
        <w:ind w:left="0"/>
        <w:rPr>
          <w:b/>
        </w:rPr>
      </w:pPr>
    </w:p>
    <w:p w:rsidR="00241690" w:rsidRDefault="00C43DEB">
      <w:pPr>
        <w:ind w:left="571"/>
        <w:rPr>
          <w:b/>
          <w:sz w:val="24"/>
        </w:rPr>
      </w:pPr>
      <w:r>
        <w:rPr>
          <w:b/>
          <w:sz w:val="24"/>
        </w:rPr>
        <w:t>KISALTMALAR</w:t>
      </w:r>
      <w:r>
        <w:rPr>
          <w:b/>
          <w:spacing w:val="-4"/>
          <w:sz w:val="24"/>
        </w:rPr>
        <w:t xml:space="preserve"> </w:t>
      </w:r>
      <w:r>
        <w:rPr>
          <w:b/>
          <w:sz w:val="24"/>
        </w:rPr>
        <w:t>VE</w:t>
      </w:r>
      <w:r>
        <w:rPr>
          <w:b/>
          <w:spacing w:val="-3"/>
          <w:sz w:val="24"/>
        </w:rPr>
        <w:t xml:space="preserve"> </w:t>
      </w:r>
      <w:r>
        <w:rPr>
          <w:b/>
          <w:sz w:val="24"/>
        </w:rPr>
        <w:t>SİMGELER</w:t>
      </w:r>
      <w:r>
        <w:rPr>
          <w:b/>
          <w:spacing w:val="-1"/>
          <w:sz w:val="24"/>
        </w:rPr>
        <w:t xml:space="preserve"> </w:t>
      </w:r>
      <w:r>
        <w:rPr>
          <w:b/>
          <w:spacing w:val="-2"/>
          <w:sz w:val="24"/>
        </w:rPr>
        <w:t>LİSTESİ</w:t>
      </w:r>
    </w:p>
    <w:p w:rsidR="00241690" w:rsidRDefault="00C43DEB">
      <w:pPr>
        <w:pStyle w:val="GvdeMetni"/>
        <w:spacing w:before="257"/>
      </w:pPr>
      <w:r>
        <w:rPr>
          <w:b/>
        </w:rPr>
        <w:t>ABD:</w:t>
      </w:r>
      <w:r>
        <w:rPr>
          <w:b/>
          <w:spacing w:val="-3"/>
        </w:rPr>
        <w:t xml:space="preserve"> </w:t>
      </w:r>
      <w:r>
        <w:t>Amerika</w:t>
      </w:r>
      <w:r>
        <w:rPr>
          <w:spacing w:val="-3"/>
        </w:rPr>
        <w:t xml:space="preserve"> </w:t>
      </w:r>
      <w:r>
        <w:t>Birleşik</w:t>
      </w:r>
      <w:r>
        <w:rPr>
          <w:spacing w:val="2"/>
        </w:rPr>
        <w:t xml:space="preserve"> </w:t>
      </w:r>
      <w:r>
        <w:rPr>
          <w:spacing w:val="-2"/>
        </w:rPr>
        <w:t>Devletleri</w:t>
      </w:r>
    </w:p>
    <w:p w:rsidR="00241690" w:rsidRDefault="00C43DEB">
      <w:pPr>
        <w:pStyle w:val="GvdeMetni"/>
        <w:spacing w:before="259" w:line="360" w:lineRule="auto"/>
        <w:ind w:right="1036"/>
      </w:pPr>
      <w:r>
        <w:rPr>
          <w:b/>
        </w:rPr>
        <w:t>ANZASW:</w:t>
      </w:r>
      <w:r>
        <w:rPr>
          <w:b/>
          <w:spacing w:val="-5"/>
        </w:rPr>
        <w:t xml:space="preserve"> </w:t>
      </w:r>
      <w:proofErr w:type="spellStart"/>
      <w:r>
        <w:t>Aotearoa</w:t>
      </w:r>
      <w:proofErr w:type="spellEnd"/>
      <w:r>
        <w:rPr>
          <w:spacing w:val="-5"/>
        </w:rPr>
        <w:t xml:space="preserve"> </w:t>
      </w:r>
      <w:r>
        <w:t>Yeni</w:t>
      </w:r>
      <w:r>
        <w:rPr>
          <w:spacing w:val="-4"/>
        </w:rPr>
        <w:t xml:space="preserve"> </w:t>
      </w:r>
      <w:r>
        <w:t>Zelanda</w:t>
      </w:r>
      <w:r>
        <w:rPr>
          <w:spacing w:val="-6"/>
        </w:rPr>
        <w:t xml:space="preserve"> </w:t>
      </w:r>
      <w:r>
        <w:t>Sosyal</w:t>
      </w:r>
      <w:r>
        <w:rPr>
          <w:spacing w:val="-4"/>
        </w:rPr>
        <w:t xml:space="preserve"> </w:t>
      </w:r>
      <w:r>
        <w:t>Hizmet</w:t>
      </w:r>
      <w:r>
        <w:rPr>
          <w:spacing w:val="-4"/>
        </w:rPr>
        <w:t xml:space="preserve"> </w:t>
      </w:r>
      <w:r>
        <w:t>Uzmanları</w:t>
      </w:r>
      <w:r>
        <w:rPr>
          <w:spacing w:val="-4"/>
        </w:rPr>
        <w:t xml:space="preserve"> </w:t>
      </w:r>
      <w:r>
        <w:t>Derneği</w:t>
      </w:r>
      <w:r>
        <w:rPr>
          <w:spacing w:val="-4"/>
        </w:rPr>
        <w:t xml:space="preserve"> </w:t>
      </w:r>
      <w:r>
        <w:t>(</w:t>
      </w:r>
      <w:proofErr w:type="spellStart"/>
      <w:r>
        <w:t>Aotearoa</w:t>
      </w:r>
      <w:proofErr w:type="spellEnd"/>
      <w:r>
        <w:rPr>
          <w:spacing w:val="-6"/>
        </w:rPr>
        <w:t xml:space="preserve"> </w:t>
      </w:r>
      <w:r>
        <w:t xml:space="preserve">New </w:t>
      </w:r>
      <w:proofErr w:type="spellStart"/>
      <w:r>
        <w:t>Zealand</w:t>
      </w:r>
      <w:proofErr w:type="spellEnd"/>
      <w:r>
        <w:t xml:space="preserve"> </w:t>
      </w:r>
      <w:proofErr w:type="spellStart"/>
      <w:r>
        <w:t>Association</w:t>
      </w:r>
      <w:proofErr w:type="spellEnd"/>
      <w:r>
        <w:t xml:space="preserve"> of </w:t>
      </w:r>
      <w:proofErr w:type="spellStart"/>
      <w:r>
        <w:t>Social</w:t>
      </w:r>
      <w:proofErr w:type="spellEnd"/>
      <w:r>
        <w:t xml:space="preserve"> </w:t>
      </w:r>
      <w:proofErr w:type="spellStart"/>
      <w:r>
        <w:t>Workers</w:t>
      </w:r>
      <w:proofErr w:type="spellEnd"/>
      <w:r>
        <w:t>)</w:t>
      </w:r>
    </w:p>
    <w:p w:rsidR="00241690" w:rsidRDefault="00C43DEB">
      <w:pPr>
        <w:pStyle w:val="GvdeMetni"/>
        <w:spacing w:before="120"/>
      </w:pPr>
      <w:r>
        <w:rPr>
          <w:b/>
        </w:rPr>
        <w:t>AÇSH:</w:t>
      </w:r>
      <w:r>
        <w:rPr>
          <w:b/>
          <w:spacing w:val="-2"/>
        </w:rPr>
        <w:t xml:space="preserve"> </w:t>
      </w:r>
      <w:r>
        <w:t>Aile</w:t>
      </w:r>
      <w:r>
        <w:rPr>
          <w:spacing w:val="-2"/>
        </w:rPr>
        <w:t xml:space="preserve"> </w:t>
      </w:r>
      <w:r>
        <w:t>Çalışma</w:t>
      </w:r>
      <w:r>
        <w:rPr>
          <w:spacing w:val="-1"/>
        </w:rPr>
        <w:t xml:space="preserve"> </w:t>
      </w:r>
      <w:r>
        <w:t>ve</w:t>
      </w:r>
      <w:r>
        <w:rPr>
          <w:spacing w:val="-2"/>
        </w:rPr>
        <w:t xml:space="preserve"> </w:t>
      </w:r>
      <w:r>
        <w:t xml:space="preserve">Sosyal Hizmetler </w:t>
      </w:r>
      <w:r>
        <w:rPr>
          <w:spacing w:val="-2"/>
        </w:rPr>
        <w:t>Bakanlığı</w:t>
      </w:r>
    </w:p>
    <w:p w:rsidR="00241690" w:rsidRDefault="00C43DEB">
      <w:pPr>
        <w:pStyle w:val="GvdeMetni"/>
        <w:spacing w:before="257"/>
      </w:pPr>
      <w:r>
        <w:rPr>
          <w:b/>
        </w:rPr>
        <w:t>CSWE:</w:t>
      </w:r>
      <w:r>
        <w:rPr>
          <w:b/>
          <w:spacing w:val="-2"/>
        </w:rPr>
        <w:t xml:space="preserve"> </w:t>
      </w:r>
      <w:r>
        <w:t>Sosyal Hizmet Eğitim</w:t>
      </w:r>
      <w:r>
        <w:rPr>
          <w:spacing w:val="-1"/>
        </w:rPr>
        <w:t xml:space="preserve"> </w:t>
      </w:r>
      <w:r>
        <w:t>Konseyi (</w:t>
      </w:r>
      <w:proofErr w:type="spellStart"/>
      <w:r>
        <w:t>Council</w:t>
      </w:r>
      <w:proofErr w:type="spellEnd"/>
      <w:r>
        <w:t xml:space="preserve"> on</w:t>
      </w:r>
      <w:r>
        <w:rPr>
          <w:spacing w:val="-1"/>
        </w:rPr>
        <w:t xml:space="preserve"> </w:t>
      </w:r>
      <w:proofErr w:type="spellStart"/>
      <w:r>
        <w:t>Social</w:t>
      </w:r>
      <w:proofErr w:type="spellEnd"/>
      <w:r>
        <w:t xml:space="preserve"> </w:t>
      </w:r>
      <w:proofErr w:type="spellStart"/>
      <w:r>
        <w:t>Work</w:t>
      </w:r>
      <w:proofErr w:type="spellEnd"/>
      <w:r>
        <w:t xml:space="preserve"> </w:t>
      </w:r>
      <w:proofErr w:type="spellStart"/>
      <w:r>
        <w:rPr>
          <w:spacing w:val="-2"/>
        </w:rPr>
        <w:t>Education</w:t>
      </w:r>
      <w:proofErr w:type="spellEnd"/>
      <w:r>
        <w:rPr>
          <w:spacing w:val="-2"/>
        </w:rPr>
        <w:t>)</w:t>
      </w:r>
    </w:p>
    <w:p w:rsidR="00241690" w:rsidRDefault="00C43DEB">
      <w:pPr>
        <w:pStyle w:val="GvdeMetni"/>
        <w:spacing w:before="260"/>
      </w:pPr>
      <w:r>
        <w:rPr>
          <w:b/>
        </w:rPr>
        <w:t>FERA:</w:t>
      </w:r>
      <w:r>
        <w:rPr>
          <w:b/>
          <w:spacing w:val="-6"/>
        </w:rPr>
        <w:t xml:space="preserve"> </w:t>
      </w:r>
      <w:r>
        <w:t>Federal</w:t>
      </w:r>
      <w:r>
        <w:rPr>
          <w:spacing w:val="-1"/>
        </w:rPr>
        <w:t xml:space="preserve"> </w:t>
      </w:r>
      <w:r>
        <w:t>Acil</w:t>
      </w:r>
      <w:r>
        <w:rPr>
          <w:spacing w:val="-2"/>
        </w:rPr>
        <w:t xml:space="preserve"> </w:t>
      </w:r>
      <w:r>
        <w:t>Yardım</w:t>
      </w:r>
      <w:r>
        <w:rPr>
          <w:spacing w:val="-1"/>
        </w:rPr>
        <w:t xml:space="preserve"> </w:t>
      </w:r>
      <w:r>
        <w:t>Teşkilatı</w:t>
      </w:r>
      <w:r>
        <w:rPr>
          <w:spacing w:val="-2"/>
        </w:rPr>
        <w:t xml:space="preserve"> </w:t>
      </w:r>
      <w:r>
        <w:t>(Federal</w:t>
      </w:r>
      <w:r>
        <w:rPr>
          <w:spacing w:val="-1"/>
        </w:rPr>
        <w:t xml:space="preserve"> </w:t>
      </w:r>
      <w:proofErr w:type="spellStart"/>
      <w:r>
        <w:t>Emergency</w:t>
      </w:r>
      <w:proofErr w:type="spellEnd"/>
      <w:r>
        <w:rPr>
          <w:spacing w:val="-2"/>
        </w:rPr>
        <w:t xml:space="preserve"> </w:t>
      </w:r>
      <w:proofErr w:type="spellStart"/>
      <w:r>
        <w:t>Relief</w:t>
      </w:r>
      <w:proofErr w:type="spellEnd"/>
      <w:r>
        <w:rPr>
          <w:spacing w:val="-1"/>
        </w:rPr>
        <w:t xml:space="preserve"> </w:t>
      </w:r>
      <w:r>
        <w:rPr>
          <w:spacing w:val="-2"/>
        </w:rPr>
        <w:t>Administration)</w:t>
      </w:r>
    </w:p>
    <w:p w:rsidR="00241690" w:rsidRDefault="00C43DEB">
      <w:pPr>
        <w:pStyle w:val="GvdeMetni"/>
        <w:spacing w:before="256" w:line="360" w:lineRule="auto"/>
        <w:ind w:right="833"/>
      </w:pPr>
      <w:r>
        <w:rPr>
          <w:b/>
        </w:rPr>
        <w:t>IASSW:</w:t>
      </w:r>
      <w:r>
        <w:rPr>
          <w:b/>
          <w:spacing w:val="-5"/>
        </w:rPr>
        <w:t xml:space="preserve"> </w:t>
      </w:r>
      <w:r>
        <w:t>Uluslararası</w:t>
      </w:r>
      <w:r>
        <w:rPr>
          <w:spacing w:val="-4"/>
        </w:rPr>
        <w:t xml:space="preserve"> </w:t>
      </w:r>
      <w:r>
        <w:t>Sosyal</w:t>
      </w:r>
      <w:r>
        <w:rPr>
          <w:spacing w:val="-4"/>
        </w:rPr>
        <w:t xml:space="preserve"> </w:t>
      </w:r>
      <w:r>
        <w:t>Hizmet</w:t>
      </w:r>
      <w:r>
        <w:rPr>
          <w:spacing w:val="-4"/>
        </w:rPr>
        <w:t xml:space="preserve"> </w:t>
      </w:r>
      <w:r>
        <w:t>Okulları</w:t>
      </w:r>
      <w:r>
        <w:rPr>
          <w:spacing w:val="-4"/>
        </w:rPr>
        <w:t xml:space="preserve"> </w:t>
      </w:r>
      <w:r>
        <w:t>Birliği</w:t>
      </w:r>
      <w:r>
        <w:rPr>
          <w:spacing w:val="-4"/>
        </w:rPr>
        <w:t xml:space="preserve"> </w:t>
      </w:r>
      <w:r>
        <w:t>(International</w:t>
      </w:r>
      <w:r>
        <w:rPr>
          <w:spacing w:val="-4"/>
        </w:rPr>
        <w:t xml:space="preserve"> </w:t>
      </w:r>
      <w:proofErr w:type="spellStart"/>
      <w:r>
        <w:t>Association</w:t>
      </w:r>
      <w:proofErr w:type="spellEnd"/>
      <w:r>
        <w:rPr>
          <w:spacing w:val="-4"/>
        </w:rPr>
        <w:t xml:space="preserve"> </w:t>
      </w:r>
      <w:r>
        <w:t>of</w:t>
      </w:r>
      <w:r>
        <w:rPr>
          <w:spacing w:val="-5"/>
        </w:rPr>
        <w:t xml:space="preserve"> </w:t>
      </w:r>
      <w:r>
        <w:t>Schools</w:t>
      </w:r>
      <w:r>
        <w:rPr>
          <w:spacing w:val="-4"/>
        </w:rPr>
        <w:t xml:space="preserve"> </w:t>
      </w:r>
      <w:r>
        <w:t xml:space="preserve">of </w:t>
      </w:r>
      <w:proofErr w:type="spellStart"/>
      <w:r>
        <w:t>Social</w:t>
      </w:r>
      <w:proofErr w:type="spellEnd"/>
      <w:r>
        <w:t xml:space="preserve"> </w:t>
      </w:r>
      <w:proofErr w:type="spellStart"/>
      <w:r>
        <w:t>Workers</w:t>
      </w:r>
      <w:proofErr w:type="spellEnd"/>
      <w:r>
        <w:t>)</w:t>
      </w:r>
    </w:p>
    <w:p w:rsidR="00241690" w:rsidRDefault="00C43DEB">
      <w:pPr>
        <w:pStyle w:val="GvdeMetni"/>
        <w:spacing w:before="121" w:line="360" w:lineRule="auto"/>
        <w:ind w:right="1036"/>
      </w:pPr>
      <w:r>
        <w:rPr>
          <w:b/>
        </w:rPr>
        <w:t>IFSW:</w:t>
      </w:r>
      <w:r>
        <w:rPr>
          <w:b/>
          <w:spacing w:val="-6"/>
        </w:rPr>
        <w:t xml:space="preserve"> </w:t>
      </w:r>
      <w:r>
        <w:t>Uluslararası</w:t>
      </w:r>
      <w:r>
        <w:rPr>
          <w:spacing w:val="-5"/>
        </w:rPr>
        <w:t xml:space="preserve"> </w:t>
      </w:r>
      <w:r>
        <w:t>Sosyal</w:t>
      </w:r>
      <w:r>
        <w:rPr>
          <w:spacing w:val="-5"/>
        </w:rPr>
        <w:t xml:space="preserve"> </w:t>
      </w:r>
      <w:r>
        <w:t>Hizmet</w:t>
      </w:r>
      <w:r>
        <w:rPr>
          <w:spacing w:val="-5"/>
        </w:rPr>
        <w:t xml:space="preserve"> </w:t>
      </w:r>
      <w:r>
        <w:t>Uzmanları</w:t>
      </w:r>
      <w:r>
        <w:rPr>
          <w:spacing w:val="-5"/>
        </w:rPr>
        <w:t xml:space="preserve"> </w:t>
      </w:r>
      <w:r>
        <w:t>Federasyonu</w:t>
      </w:r>
      <w:r>
        <w:rPr>
          <w:spacing w:val="-4"/>
        </w:rPr>
        <w:t xml:space="preserve"> </w:t>
      </w:r>
      <w:r>
        <w:t>(International</w:t>
      </w:r>
      <w:r>
        <w:rPr>
          <w:spacing w:val="-4"/>
        </w:rPr>
        <w:t xml:space="preserve"> </w:t>
      </w:r>
      <w:proofErr w:type="spellStart"/>
      <w:r>
        <w:t>Federation</w:t>
      </w:r>
      <w:proofErr w:type="spellEnd"/>
      <w:r>
        <w:rPr>
          <w:spacing w:val="-5"/>
        </w:rPr>
        <w:t xml:space="preserve"> </w:t>
      </w:r>
      <w:r>
        <w:t xml:space="preserve">of </w:t>
      </w:r>
      <w:proofErr w:type="spellStart"/>
      <w:r>
        <w:t>Social</w:t>
      </w:r>
      <w:proofErr w:type="spellEnd"/>
      <w:r>
        <w:t xml:space="preserve"> </w:t>
      </w:r>
      <w:proofErr w:type="spellStart"/>
      <w:r>
        <w:t>Workers</w:t>
      </w:r>
      <w:proofErr w:type="spellEnd"/>
      <w:r>
        <w:t>)</w:t>
      </w:r>
    </w:p>
    <w:p w:rsidR="00241690" w:rsidRDefault="00C43DEB">
      <w:pPr>
        <w:pStyle w:val="GvdeMetni"/>
        <w:spacing w:before="120"/>
      </w:pPr>
      <w:r>
        <w:rPr>
          <w:b/>
        </w:rPr>
        <w:t>NASW:</w:t>
      </w:r>
      <w:r>
        <w:rPr>
          <w:b/>
          <w:spacing w:val="-3"/>
        </w:rPr>
        <w:t xml:space="preserve"> </w:t>
      </w:r>
      <w:r>
        <w:t>Ulusal</w:t>
      </w:r>
      <w:r>
        <w:rPr>
          <w:spacing w:val="-1"/>
        </w:rPr>
        <w:t xml:space="preserve"> </w:t>
      </w:r>
      <w:r>
        <w:t>Sosyal</w:t>
      </w:r>
      <w:r>
        <w:rPr>
          <w:spacing w:val="-1"/>
        </w:rPr>
        <w:t xml:space="preserve"> </w:t>
      </w:r>
      <w:r>
        <w:t>Hizme</w:t>
      </w:r>
      <w:r>
        <w:t>t</w:t>
      </w:r>
      <w:r>
        <w:rPr>
          <w:spacing w:val="-1"/>
        </w:rPr>
        <w:t xml:space="preserve"> </w:t>
      </w:r>
      <w:r>
        <w:t>Uzmanları</w:t>
      </w:r>
      <w:r>
        <w:rPr>
          <w:spacing w:val="-1"/>
        </w:rPr>
        <w:t xml:space="preserve"> </w:t>
      </w:r>
      <w:r>
        <w:t>Derneği</w:t>
      </w:r>
      <w:r>
        <w:rPr>
          <w:spacing w:val="-2"/>
        </w:rPr>
        <w:t xml:space="preserve"> </w:t>
      </w:r>
      <w:r>
        <w:t>(</w:t>
      </w:r>
      <w:proofErr w:type="spellStart"/>
      <w:r>
        <w:t>National</w:t>
      </w:r>
      <w:proofErr w:type="spellEnd"/>
      <w:r>
        <w:rPr>
          <w:spacing w:val="-1"/>
        </w:rPr>
        <w:t xml:space="preserve"> </w:t>
      </w:r>
      <w:proofErr w:type="spellStart"/>
      <w:r>
        <w:t>Associations</w:t>
      </w:r>
      <w:proofErr w:type="spellEnd"/>
      <w:r>
        <w:rPr>
          <w:spacing w:val="-2"/>
        </w:rPr>
        <w:t xml:space="preserve"> </w:t>
      </w:r>
      <w:r>
        <w:t>of</w:t>
      </w:r>
      <w:r>
        <w:rPr>
          <w:spacing w:val="-1"/>
        </w:rPr>
        <w:t xml:space="preserve"> </w:t>
      </w:r>
      <w:proofErr w:type="spellStart"/>
      <w:r>
        <w:t>Social</w:t>
      </w:r>
      <w:proofErr w:type="spellEnd"/>
      <w:r>
        <w:rPr>
          <w:spacing w:val="-1"/>
        </w:rPr>
        <w:t xml:space="preserve"> </w:t>
      </w:r>
      <w:proofErr w:type="spellStart"/>
      <w:r>
        <w:rPr>
          <w:spacing w:val="-2"/>
        </w:rPr>
        <w:t>Workers</w:t>
      </w:r>
      <w:proofErr w:type="spellEnd"/>
      <w:r>
        <w:rPr>
          <w:spacing w:val="-2"/>
        </w:rPr>
        <w:t>)</w:t>
      </w:r>
    </w:p>
    <w:p w:rsidR="00241690" w:rsidRDefault="00C43DEB">
      <w:pPr>
        <w:pStyle w:val="GvdeMetni"/>
        <w:spacing w:before="259"/>
      </w:pPr>
      <w:r>
        <w:rPr>
          <w:b/>
        </w:rPr>
        <w:t>SHÇEK:</w:t>
      </w:r>
      <w:r>
        <w:rPr>
          <w:b/>
          <w:spacing w:val="-1"/>
        </w:rPr>
        <w:t xml:space="preserve"> </w:t>
      </w:r>
      <w:r>
        <w:t>Sosyal</w:t>
      </w:r>
      <w:r>
        <w:rPr>
          <w:spacing w:val="-2"/>
        </w:rPr>
        <w:t xml:space="preserve"> </w:t>
      </w:r>
      <w:r>
        <w:t>Hizmetler</w:t>
      </w:r>
      <w:r>
        <w:rPr>
          <w:spacing w:val="-1"/>
        </w:rPr>
        <w:t xml:space="preserve"> </w:t>
      </w:r>
      <w:r>
        <w:t>ve</w:t>
      </w:r>
      <w:r>
        <w:rPr>
          <w:spacing w:val="-2"/>
        </w:rPr>
        <w:t xml:space="preserve"> </w:t>
      </w:r>
      <w:r>
        <w:t>Çocuk</w:t>
      </w:r>
      <w:r>
        <w:rPr>
          <w:spacing w:val="-1"/>
        </w:rPr>
        <w:t xml:space="preserve"> </w:t>
      </w:r>
      <w:r>
        <w:t>Esirgeme</w:t>
      </w:r>
      <w:r>
        <w:rPr>
          <w:spacing w:val="-1"/>
        </w:rPr>
        <w:t xml:space="preserve"> </w:t>
      </w:r>
      <w:r>
        <w:rPr>
          <w:spacing w:val="-2"/>
        </w:rPr>
        <w:t>Kurumu</w:t>
      </w:r>
    </w:p>
    <w:p w:rsidR="00241690" w:rsidRDefault="00C43DEB">
      <w:pPr>
        <w:pStyle w:val="GvdeMetni"/>
        <w:spacing w:before="257"/>
      </w:pPr>
      <w:r>
        <w:rPr>
          <w:b/>
        </w:rPr>
        <w:t>SYDV:</w:t>
      </w:r>
      <w:r>
        <w:rPr>
          <w:b/>
          <w:spacing w:val="-3"/>
        </w:rPr>
        <w:t xml:space="preserve"> </w:t>
      </w:r>
      <w:r>
        <w:t>Sosyal</w:t>
      </w:r>
      <w:r>
        <w:rPr>
          <w:spacing w:val="-1"/>
        </w:rPr>
        <w:t xml:space="preserve"> </w:t>
      </w:r>
      <w:r>
        <w:t>Yardımlaşma</w:t>
      </w:r>
      <w:r>
        <w:rPr>
          <w:spacing w:val="-1"/>
        </w:rPr>
        <w:t xml:space="preserve"> </w:t>
      </w:r>
      <w:r>
        <w:t>ve</w:t>
      </w:r>
      <w:r>
        <w:rPr>
          <w:spacing w:val="-3"/>
        </w:rPr>
        <w:t xml:space="preserve"> </w:t>
      </w:r>
      <w:r>
        <w:t>Dayanışma</w:t>
      </w:r>
      <w:r>
        <w:rPr>
          <w:spacing w:val="1"/>
        </w:rPr>
        <w:t xml:space="preserve"> </w:t>
      </w:r>
      <w:r>
        <w:rPr>
          <w:spacing w:val="-2"/>
        </w:rPr>
        <w:t>Vakfı</w:t>
      </w:r>
    </w:p>
    <w:p w:rsidR="00241690" w:rsidRDefault="00241690">
      <w:pPr>
        <w:pStyle w:val="GvdeMetni"/>
        <w:sectPr w:rsidR="00241690">
          <w:pgSz w:w="11900" w:h="16840"/>
          <w:pgMar w:top="1360" w:right="566" w:bottom="680" w:left="850" w:header="0" w:footer="490" w:gutter="0"/>
          <w:cols w:space="708"/>
        </w:sectPr>
      </w:pPr>
    </w:p>
    <w:p w:rsidR="00241690" w:rsidRDefault="00C43DEB">
      <w:pPr>
        <w:pStyle w:val="Balk2"/>
        <w:spacing w:before="60"/>
      </w:pPr>
      <w:bookmarkStart w:id="53" w:name="_TOC_250001"/>
      <w:r>
        <w:lastRenderedPageBreak/>
        <w:t>EK</w:t>
      </w:r>
      <w:r>
        <w:rPr>
          <w:spacing w:val="-1"/>
        </w:rPr>
        <w:t xml:space="preserve"> </w:t>
      </w:r>
      <w:r>
        <w:t>14.</w:t>
      </w:r>
      <w:r>
        <w:rPr>
          <w:spacing w:val="-1"/>
        </w:rPr>
        <w:t xml:space="preserve"> </w:t>
      </w:r>
      <w:r>
        <w:t>Türkçe</w:t>
      </w:r>
      <w:r>
        <w:rPr>
          <w:spacing w:val="-2"/>
        </w:rPr>
        <w:t xml:space="preserve"> </w:t>
      </w:r>
      <w:r>
        <w:t>Özet</w:t>
      </w:r>
      <w:r>
        <w:rPr>
          <w:spacing w:val="-1"/>
        </w:rPr>
        <w:t xml:space="preserve"> </w:t>
      </w:r>
      <w:r>
        <w:t xml:space="preserve">Sayfası </w:t>
      </w:r>
      <w:bookmarkEnd w:id="53"/>
      <w:r>
        <w:rPr>
          <w:spacing w:val="-2"/>
        </w:rPr>
        <w:t>Örneği</w:t>
      </w:r>
    </w:p>
    <w:p w:rsidR="00241690" w:rsidRDefault="00241690">
      <w:pPr>
        <w:pStyle w:val="GvdeMetni"/>
        <w:ind w:left="0"/>
        <w:rPr>
          <w:b/>
        </w:rPr>
      </w:pPr>
    </w:p>
    <w:p w:rsidR="00241690" w:rsidRDefault="00241690">
      <w:pPr>
        <w:pStyle w:val="GvdeMetni"/>
        <w:spacing w:before="241"/>
        <w:ind w:left="0"/>
        <w:rPr>
          <w:b/>
        </w:rPr>
      </w:pPr>
    </w:p>
    <w:p w:rsidR="00241690" w:rsidRDefault="00C43DEB">
      <w:pPr>
        <w:ind w:left="2786" w:right="3045"/>
        <w:jc w:val="center"/>
        <w:rPr>
          <w:b/>
          <w:sz w:val="24"/>
        </w:rPr>
      </w:pPr>
      <w:r>
        <w:rPr>
          <w:b/>
          <w:sz w:val="24"/>
        </w:rPr>
        <w:t>ARAŞTIRMANIN</w:t>
      </w:r>
      <w:r>
        <w:rPr>
          <w:b/>
          <w:spacing w:val="-8"/>
          <w:sz w:val="24"/>
        </w:rPr>
        <w:t xml:space="preserve"> </w:t>
      </w:r>
      <w:r>
        <w:rPr>
          <w:b/>
          <w:spacing w:val="-2"/>
          <w:sz w:val="24"/>
        </w:rPr>
        <w:t>BAŞLIĞI</w:t>
      </w:r>
    </w:p>
    <w:p w:rsidR="00241690" w:rsidRDefault="00241690">
      <w:pPr>
        <w:pStyle w:val="GvdeMetni"/>
        <w:ind w:left="0"/>
        <w:rPr>
          <w:b/>
        </w:rPr>
      </w:pPr>
    </w:p>
    <w:p w:rsidR="00241690" w:rsidRDefault="00241690">
      <w:pPr>
        <w:pStyle w:val="GvdeMetni"/>
        <w:spacing w:before="240"/>
        <w:ind w:left="0"/>
        <w:rPr>
          <w:b/>
        </w:rPr>
      </w:pPr>
    </w:p>
    <w:p w:rsidR="00241690" w:rsidRDefault="00C43DEB">
      <w:pPr>
        <w:pStyle w:val="GvdeMetni"/>
        <w:spacing w:line="360" w:lineRule="auto"/>
        <w:ind w:right="848" w:firstLine="707"/>
        <w:jc w:val="both"/>
      </w:pPr>
      <w:r>
        <w:t>Bu çalışma, sosyal hizmet bölümü öğrencilerinin mesleğin geleceğine ilişkin görüş, beklenti ve kaygı düzeylerinin değerlendirilmesi amacıyla yapılmıştır. Araştırmanın sonuçlarının alanda çalışan sosyal hizmet uzmanları, sosyal hizmet öğrencileri, sosyal hi</w:t>
      </w:r>
      <w:r>
        <w:t>zmet akademisyenleri ve sosyal hizmet kuruluşlarının yöneticilerine bilgi kaynağı oluşturacak olması araştırmanın önemini ortaya koymaktadır. Bu çalışmada genel tarama modelini esas alınmıştır.</w:t>
      </w:r>
      <w:r>
        <w:rPr>
          <w:spacing w:val="-1"/>
        </w:rPr>
        <w:t xml:space="preserve"> </w:t>
      </w:r>
      <w:r>
        <w:t>Araştırmanın amacı doğrultusunda</w:t>
      </w:r>
      <w:r>
        <w:rPr>
          <w:spacing w:val="-1"/>
        </w:rPr>
        <w:t xml:space="preserve"> </w:t>
      </w:r>
      <w:r>
        <w:t>araştırmanın evreni iki devle</w:t>
      </w:r>
      <w:r>
        <w:t>t üniversitesi ve</w:t>
      </w:r>
      <w:r>
        <w:rPr>
          <w:spacing w:val="-1"/>
        </w:rPr>
        <w:t xml:space="preserve"> </w:t>
      </w:r>
      <w:r>
        <w:t xml:space="preserve">iki vakıf üniversitesi sosyal hizmet bölümlerinde okuyan öğrencilerden oluşmaktadır. Toplamda 140 öğrenciden veriler toplanmıştır. Analizlerde anket sorularına ait frekans değerleri, t-testi, ki-kare, korelasyon, tek yönlü </w:t>
      </w:r>
      <w:proofErr w:type="spellStart"/>
      <w:r>
        <w:t>varyans</w:t>
      </w:r>
      <w:proofErr w:type="spellEnd"/>
      <w:r>
        <w:t xml:space="preserve"> analizi</w:t>
      </w:r>
      <w:r>
        <w:t xml:space="preserve"> yapılmıştır. Devlet üniversitelerinde okuyan öğrencilerin </w:t>
      </w:r>
      <w:proofErr w:type="gramStart"/>
      <w:r>
        <w:t>% 8.2</w:t>
      </w:r>
      <w:proofErr w:type="gramEnd"/>
      <w:r>
        <w:t xml:space="preserve">’si devam ettikleri okuldaki sosyal hizmet eğitiminin kendilerini yeterli düzeyde mesleki yetkinliğe ulaştırma durumunu yeterli, % 47.9’u kısmen yeterli ve % 43.9’u bunu yetersiz bulmaktadır. </w:t>
      </w:r>
      <w:r>
        <w:t xml:space="preserve">Aynı durum Vakıf üniversiteleri açısından bakıldığında, öğrencilerin </w:t>
      </w:r>
      <w:proofErr w:type="gramStart"/>
      <w:r>
        <w:t>% 30.9</w:t>
      </w:r>
      <w:proofErr w:type="gramEnd"/>
      <w:r>
        <w:t xml:space="preserve">’u yeterli, %56.7’si kısmen yeterli görmekte ve % 12.4’ü de bu yetersiz bulmaktadır. Sosyal hizmet öğrencilerinin </w:t>
      </w:r>
      <w:proofErr w:type="gramStart"/>
      <w:r>
        <w:t>% 50.8</w:t>
      </w:r>
      <w:proofErr w:type="gramEnd"/>
      <w:r>
        <w:t>’i mezun olduktan sonra işsiz kalma kaygısı yaşamakta, % 39.9</w:t>
      </w:r>
      <w:r>
        <w:t xml:space="preserve">’u kısmen kaygı yaşamakta ve % 9.3’ü ise işsiz kalma kaygısı yaşamamaktadır. Öğrencilerin sosyal hizmet mesleğinin geleceğine ilişkin umut düzeylerinin orta düzeyde (x̄= 4.87) olduğu saptanan önemli bir sonuçtur. Yani sosyal hizmet öğrencilerinin mesleğin </w:t>
      </w:r>
      <w:r>
        <w:t>geleceğine ilişkin umut düzeyleri orta düzeydedir. Öğrencilerin mesleğin</w:t>
      </w:r>
      <w:r>
        <w:rPr>
          <w:spacing w:val="32"/>
        </w:rPr>
        <w:t xml:space="preserve"> </w:t>
      </w:r>
      <w:r>
        <w:t>geleceğine</w:t>
      </w:r>
      <w:r>
        <w:rPr>
          <w:spacing w:val="33"/>
        </w:rPr>
        <w:t xml:space="preserve"> </w:t>
      </w:r>
      <w:r>
        <w:t>yönelik</w:t>
      </w:r>
      <w:r>
        <w:rPr>
          <w:spacing w:val="33"/>
        </w:rPr>
        <w:t xml:space="preserve"> </w:t>
      </w:r>
      <w:r>
        <w:t>olarak</w:t>
      </w:r>
      <w:r>
        <w:rPr>
          <w:spacing w:val="34"/>
        </w:rPr>
        <w:t xml:space="preserve"> </w:t>
      </w:r>
      <w:r>
        <w:t>karamsarlık</w:t>
      </w:r>
      <w:r>
        <w:rPr>
          <w:spacing w:val="36"/>
        </w:rPr>
        <w:t xml:space="preserve"> </w:t>
      </w:r>
      <w:r>
        <w:t>düzeylerinin</w:t>
      </w:r>
      <w:r>
        <w:rPr>
          <w:spacing w:val="34"/>
        </w:rPr>
        <w:t xml:space="preserve"> </w:t>
      </w:r>
      <w:r>
        <w:t>ortalaması</w:t>
      </w:r>
      <w:r>
        <w:rPr>
          <w:spacing w:val="34"/>
        </w:rPr>
        <w:t xml:space="preserve"> </w:t>
      </w:r>
      <w:r>
        <w:t>10</w:t>
      </w:r>
      <w:r>
        <w:rPr>
          <w:spacing w:val="34"/>
        </w:rPr>
        <w:t xml:space="preserve"> </w:t>
      </w:r>
      <w:r>
        <w:t>puan</w:t>
      </w:r>
      <w:r>
        <w:rPr>
          <w:spacing w:val="34"/>
        </w:rPr>
        <w:t xml:space="preserve"> </w:t>
      </w:r>
      <w:r>
        <w:rPr>
          <w:spacing w:val="-2"/>
        </w:rPr>
        <w:t>üzerinden</w:t>
      </w:r>
    </w:p>
    <w:p w:rsidR="00241690" w:rsidRDefault="00C43DEB">
      <w:pPr>
        <w:pStyle w:val="GvdeMetni"/>
        <w:spacing w:line="360" w:lineRule="auto"/>
        <w:ind w:right="850"/>
        <w:jc w:val="both"/>
      </w:pPr>
      <w:proofErr w:type="gramStart"/>
      <w:r>
        <w:t>5.70</w:t>
      </w:r>
      <w:proofErr w:type="gramEnd"/>
      <w:r>
        <w:t xml:space="preserve"> olarak saptanmıştır. Sosyal hizmet öğrencilerinin yaklaşık üçte biri akademik ortamda öğrendikleri</w:t>
      </w:r>
      <w:r>
        <w:t xml:space="preserve"> teorik bilginin pratik uygulama ile örtüştüğünü ve kopuk olmadığını belirtmiştir. Diğer üçte ikisi ise kısmen veya tamamen kopuk olduğunu ve örtüşmediğini belirtmiştir.</w:t>
      </w:r>
    </w:p>
    <w:p w:rsidR="00241690" w:rsidRDefault="00241690">
      <w:pPr>
        <w:pStyle w:val="GvdeMetni"/>
        <w:ind w:left="0"/>
      </w:pPr>
    </w:p>
    <w:p w:rsidR="00241690" w:rsidRDefault="00241690">
      <w:pPr>
        <w:pStyle w:val="GvdeMetni"/>
        <w:spacing w:before="103"/>
        <w:ind w:left="0"/>
      </w:pPr>
    </w:p>
    <w:p w:rsidR="00241690" w:rsidRDefault="00C43DEB">
      <w:pPr>
        <w:ind w:left="571"/>
        <w:rPr>
          <w:sz w:val="24"/>
        </w:rPr>
      </w:pPr>
      <w:r>
        <w:rPr>
          <w:b/>
          <w:sz w:val="24"/>
        </w:rPr>
        <w:t>Anahtar</w:t>
      </w:r>
      <w:r>
        <w:rPr>
          <w:b/>
          <w:spacing w:val="-3"/>
          <w:sz w:val="24"/>
        </w:rPr>
        <w:t xml:space="preserve"> </w:t>
      </w:r>
      <w:r>
        <w:rPr>
          <w:b/>
          <w:sz w:val="24"/>
        </w:rPr>
        <w:t>Kelimeler:</w:t>
      </w:r>
      <w:r>
        <w:rPr>
          <w:b/>
          <w:spacing w:val="-2"/>
          <w:sz w:val="24"/>
        </w:rPr>
        <w:t xml:space="preserve"> </w:t>
      </w:r>
      <w:r>
        <w:rPr>
          <w:sz w:val="24"/>
        </w:rPr>
        <w:t>Sosyal</w:t>
      </w:r>
      <w:r>
        <w:rPr>
          <w:spacing w:val="-1"/>
          <w:sz w:val="24"/>
        </w:rPr>
        <w:t xml:space="preserve"> </w:t>
      </w:r>
      <w:r>
        <w:rPr>
          <w:sz w:val="24"/>
        </w:rPr>
        <w:t>Hizmet,</w:t>
      </w:r>
      <w:r>
        <w:rPr>
          <w:spacing w:val="-1"/>
          <w:sz w:val="24"/>
        </w:rPr>
        <w:t xml:space="preserve"> </w:t>
      </w:r>
      <w:r>
        <w:rPr>
          <w:sz w:val="24"/>
        </w:rPr>
        <w:t>Sosyal</w:t>
      </w:r>
      <w:r>
        <w:rPr>
          <w:spacing w:val="-1"/>
          <w:sz w:val="24"/>
        </w:rPr>
        <w:t xml:space="preserve"> </w:t>
      </w:r>
      <w:r>
        <w:rPr>
          <w:sz w:val="24"/>
        </w:rPr>
        <w:t>Hizmet</w:t>
      </w:r>
      <w:r>
        <w:rPr>
          <w:spacing w:val="1"/>
          <w:sz w:val="24"/>
        </w:rPr>
        <w:t xml:space="preserve"> </w:t>
      </w:r>
      <w:r>
        <w:rPr>
          <w:sz w:val="24"/>
        </w:rPr>
        <w:t>Eğitimi,</w:t>
      </w:r>
      <w:r>
        <w:rPr>
          <w:spacing w:val="-1"/>
          <w:sz w:val="24"/>
        </w:rPr>
        <w:t xml:space="preserve"> </w:t>
      </w:r>
      <w:r>
        <w:rPr>
          <w:sz w:val="24"/>
        </w:rPr>
        <w:t>Sosyal</w:t>
      </w:r>
      <w:r>
        <w:rPr>
          <w:spacing w:val="-1"/>
          <w:sz w:val="24"/>
        </w:rPr>
        <w:t xml:space="preserve"> </w:t>
      </w:r>
      <w:r>
        <w:rPr>
          <w:sz w:val="24"/>
        </w:rPr>
        <w:t>Hizmet</w:t>
      </w:r>
      <w:r>
        <w:rPr>
          <w:spacing w:val="1"/>
          <w:sz w:val="24"/>
        </w:rPr>
        <w:t xml:space="preserve"> </w:t>
      </w:r>
      <w:r>
        <w:rPr>
          <w:spacing w:val="-2"/>
          <w:sz w:val="24"/>
        </w:rPr>
        <w:t>Mesleği</w:t>
      </w:r>
    </w:p>
    <w:p w:rsidR="00241690" w:rsidRDefault="00241690">
      <w:pPr>
        <w:rPr>
          <w:sz w:val="24"/>
        </w:rPr>
        <w:sectPr w:rsidR="00241690">
          <w:pgSz w:w="11900" w:h="16840"/>
          <w:pgMar w:top="1360" w:right="566" w:bottom="680" w:left="850" w:header="0" w:footer="490" w:gutter="0"/>
          <w:cols w:space="708"/>
        </w:sectPr>
      </w:pPr>
    </w:p>
    <w:p w:rsidR="00241690" w:rsidRDefault="00C43DEB">
      <w:pPr>
        <w:pStyle w:val="Balk2"/>
        <w:spacing w:before="60"/>
      </w:pPr>
      <w:bookmarkStart w:id="54" w:name="_TOC_250000"/>
      <w:r>
        <w:lastRenderedPageBreak/>
        <w:t>EK</w:t>
      </w:r>
      <w:r>
        <w:rPr>
          <w:spacing w:val="-1"/>
        </w:rPr>
        <w:t xml:space="preserve"> </w:t>
      </w:r>
      <w:r>
        <w:t>15.</w:t>
      </w:r>
      <w:r>
        <w:rPr>
          <w:spacing w:val="-1"/>
        </w:rPr>
        <w:t xml:space="preserve"> </w:t>
      </w:r>
      <w:r>
        <w:t>İngilizce</w:t>
      </w:r>
      <w:r>
        <w:rPr>
          <w:spacing w:val="-1"/>
        </w:rPr>
        <w:t xml:space="preserve"> </w:t>
      </w:r>
      <w:r>
        <w:t>Özet</w:t>
      </w:r>
      <w:r>
        <w:rPr>
          <w:spacing w:val="-1"/>
        </w:rPr>
        <w:t xml:space="preserve"> </w:t>
      </w:r>
      <w:r>
        <w:t xml:space="preserve">Sayfası </w:t>
      </w:r>
      <w:bookmarkEnd w:id="54"/>
      <w:r>
        <w:rPr>
          <w:spacing w:val="-2"/>
        </w:rPr>
        <w:t>Örneği</w:t>
      </w:r>
    </w:p>
    <w:p w:rsidR="00241690" w:rsidRDefault="00241690">
      <w:pPr>
        <w:pStyle w:val="GvdeMetni"/>
        <w:ind w:left="0"/>
        <w:rPr>
          <w:b/>
        </w:rPr>
      </w:pPr>
    </w:p>
    <w:p w:rsidR="00241690" w:rsidRDefault="00241690">
      <w:pPr>
        <w:pStyle w:val="GvdeMetni"/>
        <w:spacing w:before="241"/>
        <w:ind w:left="0"/>
        <w:rPr>
          <w:b/>
        </w:rPr>
      </w:pPr>
    </w:p>
    <w:p w:rsidR="00241690" w:rsidRDefault="00C43DEB">
      <w:pPr>
        <w:pStyle w:val="Balk1"/>
        <w:ind w:left="2786" w:right="3048"/>
        <w:jc w:val="center"/>
      </w:pPr>
      <w:r>
        <w:t>TITLE OF</w:t>
      </w:r>
      <w:r>
        <w:rPr>
          <w:spacing w:val="-3"/>
        </w:rPr>
        <w:t xml:space="preserve"> </w:t>
      </w:r>
      <w:r>
        <w:t>THE</w:t>
      </w:r>
      <w:r>
        <w:rPr>
          <w:spacing w:val="-2"/>
        </w:rPr>
        <w:t xml:space="preserve"> </w:t>
      </w:r>
      <w:r>
        <w:rPr>
          <w:spacing w:val="-4"/>
        </w:rPr>
        <w:t>STUDY</w:t>
      </w:r>
    </w:p>
    <w:p w:rsidR="00241690" w:rsidRDefault="00241690">
      <w:pPr>
        <w:pStyle w:val="GvdeMetni"/>
        <w:ind w:left="0"/>
        <w:rPr>
          <w:b/>
        </w:rPr>
      </w:pPr>
    </w:p>
    <w:p w:rsidR="00241690" w:rsidRDefault="00241690">
      <w:pPr>
        <w:pStyle w:val="GvdeMetni"/>
        <w:spacing w:before="240"/>
        <w:ind w:left="0"/>
        <w:rPr>
          <w:b/>
        </w:rPr>
      </w:pPr>
    </w:p>
    <w:p w:rsidR="00241690" w:rsidRDefault="00C43DEB">
      <w:pPr>
        <w:pStyle w:val="GvdeMetni"/>
        <w:spacing w:line="360" w:lineRule="auto"/>
        <w:ind w:right="828" w:firstLine="916"/>
        <w:jc w:val="both"/>
      </w:pPr>
      <w:proofErr w:type="spellStart"/>
      <w:r>
        <w:rPr>
          <w:color w:val="202020"/>
        </w:rPr>
        <w:t>This</w:t>
      </w:r>
      <w:proofErr w:type="spellEnd"/>
      <w:r>
        <w:rPr>
          <w:color w:val="202020"/>
        </w:rPr>
        <w:t xml:space="preserve"> </w:t>
      </w:r>
      <w:proofErr w:type="spellStart"/>
      <w:r>
        <w:rPr>
          <w:color w:val="202020"/>
        </w:rPr>
        <w:t>study</w:t>
      </w:r>
      <w:proofErr w:type="spellEnd"/>
      <w:r>
        <w:rPr>
          <w:color w:val="202020"/>
        </w:rPr>
        <w:t xml:space="preserve"> is </w:t>
      </w:r>
      <w:proofErr w:type="spellStart"/>
      <w:r>
        <w:rPr>
          <w:color w:val="202020"/>
        </w:rPr>
        <w:t>conducted</w:t>
      </w:r>
      <w:proofErr w:type="spellEnd"/>
      <w:r>
        <w:rPr>
          <w:color w:val="202020"/>
        </w:rPr>
        <w:t xml:space="preserve"> </w:t>
      </w:r>
      <w:proofErr w:type="spellStart"/>
      <w:r>
        <w:rPr>
          <w:color w:val="202020"/>
        </w:rPr>
        <w:t>to</w:t>
      </w:r>
      <w:proofErr w:type="spellEnd"/>
      <w:r>
        <w:rPr>
          <w:color w:val="202020"/>
        </w:rPr>
        <w:t xml:space="preserve"> </w:t>
      </w:r>
      <w:proofErr w:type="spellStart"/>
      <w:r>
        <w:rPr>
          <w:color w:val="202020"/>
        </w:rPr>
        <w:t>evaluate</w:t>
      </w:r>
      <w:proofErr w:type="spellEnd"/>
      <w:r>
        <w:rPr>
          <w:color w:val="202020"/>
        </w:rPr>
        <w:t xml:space="preserve"> </w:t>
      </w:r>
      <w:proofErr w:type="spellStart"/>
      <w:r>
        <w:rPr>
          <w:color w:val="202020"/>
        </w:rPr>
        <w:t>the</w:t>
      </w:r>
      <w:proofErr w:type="spellEnd"/>
      <w:r>
        <w:rPr>
          <w:color w:val="202020"/>
        </w:rPr>
        <w:t xml:space="preserve"> </w:t>
      </w:r>
      <w:proofErr w:type="spellStart"/>
      <w:r>
        <w:rPr>
          <w:color w:val="202020"/>
        </w:rPr>
        <w:t>level</w:t>
      </w:r>
      <w:proofErr w:type="spellEnd"/>
      <w:r>
        <w:rPr>
          <w:color w:val="202020"/>
        </w:rPr>
        <w:t xml:space="preserve"> of </w:t>
      </w:r>
      <w:proofErr w:type="spellStart"/>
      <w:r>
        <w:rPr>
          <w:color w:val="202020"/>
        </w:rPr>
        <w:t>opinions</w:t>
      </w:r>
      <w:proofErr w:type="spellEnd"/>
      <w:r>
        <w:rPr>
          <w:color w:val="202020"/>
        </w:rPr>
        <w:t xml:space="preserve">, </w:t>
      </w:r>
      <w:proofErr w:type="spellStart"/>
      <w:r>
        <w:rPr>
          <w:color w:val="202020"/>
        </w:rPr>
        <w:t>expectations</w:t>
      </w:r>
      <w:proofErr w:type="spellEnd"/>
      <w:r>
        <w:rPr>
          <w:color w:val="202020"/>
        </w:rPr>
        <w:t xml:space="preserve"> </w:t>
      </w:r>
      <w:proofErr w:type="spellStart"/>
      <w:r>
        <w:rPr>
          <w:color w:val="202020"/>
        </w:rPr>
        <w:t>and</w:t>
      </w:r>
      <w:proofErr w:type="spellEnd"/>
      <w:r>
        <w:rPr>
          <w:color w:val="202020"/>
        </w:rPr>
        <w:t xml:space="preserve"> </w:t>
      </w:r>
      <w:proofErr w:type="spellStart"/>
      <w:r>
        <w:rPr>
          <w:color w:val="202020"/>
        </w:rPr>
        <w:t>anxieties</w:t>
      </w:r>
      <w:proofErr w:type="spellEnd"/>
      <w:r>
        <w:rPr>
          <w:color w:val="202020"/>
        </w:rPr>
        <w:t xml:space="preserve"> </w:t>
      </w:r>
      <w:proofErr w:type="spellStart"/>
      <w:r>
        <w:rPr>
          <w:color w:val="202020"/>
        </w:rPr>
        <w:t>about</w:t>
      </w:r>
      <w:proofErr w:type="spellEnd"/>
      <w:r>
        <w:rPr>
          <w:color w:val="202020"/>
        </w:rPr>
        <w:t xml:space="preserve"> </w:t>
      </w:r>
      <w:proofErr w:type="spellStart"/>
      <w:r>
        <w:rPr>
          <w:color w:val="202020"/>
        </w:rPr>
        <w:t>the</w:t>
      </w:r>
      <w:proofErr w:type="spellEnd"/>
      <w:r>
        <w:rPr>
          <w:color w:val="202020"/>
        </w:rPr>
        <w:t xml:space="preserve"> </w:t>
      </w:r>
      <w:proofErr w:type="spellStart"/>
      <w:r>
        <w:rPr>
          <w:color w:val="202020"/>
        </w:rPr>
        <w:t>future</w:t>
      </w:r>
      <w:proofErr w:type="spellEnd"/>
      <w:r>
        <w:rPr>
          <w:color w:val="202020"/>
        </w:rPr>
        <w:t xml:space="preserve"> of </w:t>
      </w:r>
      <w:proofErr w:type="spellStart"/>
      <w:r>
        <w:rPr>
          <w:color w:val="202020"/>
        </w:rPr>
        <w:t>the</w:t>
      </w:r>
      <w:proofErr w:type="spellEnd"/>
      <w:r>
        <w:rPr>
          <w:color w:val="202020"/>
        </w:rPr>
        <w:t xml:space="preserve"> </w:t>
      </w:r>
      <w:proofErr w:type="spellStart"/>
      <w:r>
        <w:rPr>
          <w:color w:val="202020"/>
        </w:rPr>
        <w:t>profession</w:t>
      </w:r>
      <w:proofErr w:type="spellEnd"/>
      <w:r>
        <w:rPr>
          <w:color w:val="202020"/>
        </w:rPr>
        <w:t xml:space="preserve"> of </w:t>
      </w:r>
      <w:proofErr w:type="spellStart"/>
      <w:r>
        <w:rPr>
          <w:color w:val="202020"/>
        </w:rPr>
        <w:t>social</w:t>
      </w:r>
      <w:proofErr w:type="spellEnd"/>
      <w:r>
        <w:rPr>
          <w:color w:val="202020"/>
        </w:rPr>
        <w:t xml:space="preserve"> </w:t>
      </w:r>
      <w:proofErr w:type="spellStart"/>
      <w:r>
        <w:rPr>
          <w:color w:val="202020"/>
        </w:rPr>
        <w:t>work</w:t>
      </w:r>
      <w:proofErr w:type="spellEnd"/>
      <w:r>
        <w:rPr>
          <w:color w:val="202020"/>
        </w:rPr>
        <w:t xml:space="preserve"> </w:t>
      </w:r>
      <w:proofErr w:type="spellStart"/>
      <w:r>
        <w:rPr>
          <w:color w:val="202020"/>
        </w:rPr>
        <w:t>students</w:t>
      </w:r>
      <w:proofErr w:type="spellEnd"/>
      <w:r>
        <w:rPr>
          <w:color w:val="202020"/>
        </w:rPr>
        <w:t xml:space="preserve">. </w:t>
      </w:r>
      <w:proofErr w:type="spellStart"/>
      <w:r>
        <w:rPr>
          <w:color w:val="202020"/>
        </w:rPr>
        <w:t>The</w:t>
      </w:r>
      <w:proofErr w:type="spellEnd"/>
      <w:r>
        <w:rPr>
          <w:color w:val="202020"/>
        </w:rPr>
        <w:t xml:space="preserve"> </w:t>
      </w:r>
      <w:proofErr w:type="spellStart"/>
      <w:r>
        <w:rPr>
          <w:color w:val="202020"/>
        </w:rPr>
        <w:t>fact</w:t>
      </w:r>
      <w:proofErr w:type="spellEnd"/>
      <w:r>
        <w:rPr>
          <w:color w:val="202020"/>
        </w:rPr>
        <w:t xml:space="preserve"> </w:t>
      </w:r>
      <w:proofErr w:type="spellStart"/>
      <w:r>
        <w:rPr>
          <w:color w:val="202020"/>
        </w:rPr>
        <w:t>that</w:t>
      </w:r>
      <w:proofErr w:type="spellEnd"/>
      <w:r>
        <w:rPr>
          <w:color w:val="202020"/>
        </w:rPr>
        <w:t xml:space="preserve"> </w:t>
      </w:r>
      <w:proofErr w:type="spellStart"/>
      <w:r>
        <w:rPr>
          <w:color w:val="202020"/>
        </w:rPr>
        <w:t>the</w:t>
      </w:r>
      <w:proofErr w:type="spellEnd"/>
      <w:r>
        <w:rPr>
          <w:color w:val="202020"/>
        </w:rPr>
        <w:t xml:space="preserve"> </w:t>
      </w:r>
      <w:proofErr w:type="spellStart"/>
      <w:r>
        <w:rPr>
          <w:color w:val="202020"/>
        </w:rPr>
        <w:t>results</w:t>
      </w:r>
      <w:proofErr w:type="spellEnd"/>
      <w:r>
        <w:rPr>
          <w:color w:val="202020"/>
        </w:rPr>
        <w:t xml:space="preserve"> of </w:t>
      </w:r>
      <w:proofErr w:type="spellStart"/>
      <w:r>
        <w:rPr>
          <w:color w:val="202020"/>
        </w:rPr>
        <w:t>th</w:t>
      </w:r>
      <w:r>
        <w:rPr>
          <w:color w:val="202020"/>
        </w:rPr>
        <w:t>e</w:t>
      </w:r>
      <w:proofErr w:type="spellEnd"/>
      <w:r>
        <w:rPr>
          <w:color w:val="202020"/>
        </w:rPr>
        <w:t xml:space="preserve"> </w:t>
      </w:r>
      <w:proofErr w:type="spellStart"/>
      <w:r>
        <w:rPr>
          <w:color w:val="202020"/>
        </w:rPr>
        <w:t>research</w:t>
      </w:r>
      <w:proofErr w:type="spellEnd"/>
      <w:r>
        <w:rPr>
          <w:color w:val="202020"/>
        </w:rPr>
        <w:t xml:space="preserve"> </w:t>
      </w:r>
      <w:proofErr w:type="spellStart"/>
      <w:r>
        <w:rPr>
          <w:color w:val="202020"/>
        </w:rPr>
        <w:t>will</w:t>
      </w:r>
      <w:proofErr w:type="spellEnd"/>
      <w:r>
        <w:rPr>
          <w:color w:val="202020"/>
        </w:rPr>
        <w:t xml:space="preserve"> be a </w:t>
      </w:r>
      <w:proofErr w:type="spellStart"/>
      <w:r>
        <w:rPr>
          <w:color w:val="202020"/>
        </w:rPr>
        <w:t>source</w:t>
      </w:r>
      <w:proofErr w:type="spellEnd"/>
      <w:r>
        <w:rPr>
          <w:color w:val="202020"/>
        </w:rPr>
        <w:t xml:space="preserve"> of </w:t>
      </w:r>
      <w:proofErr w:type="spellStart"/>
      <w:r>
        <w:rPr>
          <w:color w:val="202020"/>
        </w:rPr>
        <w:t>information</w:t>
      </w:r>
      <w:proofErr w:type="spellEnd"/>
      <w:r>
        <w:rPr>
          <w:color w:val="202020"/>
        </w:rPr>
        <w:t xml:space="preserve"> </w:t>
      </w:r>
      <w:proofErr w:type="spellStart"/>
      <w:r>
        <w:rPr>
          <w:color w:val="202020"/>
        </w:rPr>
        <w:t>to</w:t>
      </w:r>
      <w:proofErr w:type="spellEnd"/>
      <w:r>
        <w:rPr>
          <w:color w:val="202020"/>
        </w:rPr>
        <w:t xml:space="preserve"> </w:t>
      </w:r>
      <w:proofErr w:type="spellStart"/>
      <w:r>
        <w:rPr>
          <w:color w:val="202020"/>
        </w:rPr>
        <w:t>social</w:t>
      </w:r>
      <w:proofErr w:type="spellEnd"/>
      <w:r>
        <w:rPr>
          <w:color w:val="202020"/>
        </w:rPr>
        <w:t xml:space="preserve"> </w:t>
      </w:r>
      <w:proofErr w:type="spellStart"/>
      <w:r>
        <w:rPr>
          <w:color w:val="202020"/>
        </w:rPr>
        <w:t>workers</w:t>
      </w:r>
      <w:proofErr w:type="spellEnd"/>
      <w:r>
        <w:rPr>
          <w:color w:val="202020"/>
        </w:rPr>
        <w:t xml:space="preserve">, </w:t>
      </w:r>
      <w:proofErr w:type="spellStart"/>
      <w:r>
        <w:rPr>
          <w:color w:val="202020"/>
        </w:rPr>
        <w:t>social</w:t>
      </w:r>
      <w:proofErr w:type="spellEnd"/>
      <w:r>
        <w:rPr>
          <w:color w:val="202020"/>
        </w:rPr>
        <w:t xml:space="preserve"> </w:t>
      </w:r>
      <w:proofErr w:type="spellStart"/>
      <w:r>
        <w:rPr>
          <w:color w:val="202020"/>
        </w:rPr>
        <w:t>work</w:t>
      </w:r>
      <w:proofErr w:type="spellEnd"/>
      <w:r>
        <w:rPr>
          <w:color w:val="202020"/>
        </w:rPr>
        <w:t xml:space="preserve"> </w:t>
      </w:r>
      <w:proofErr w:type="spellStart"/>
      <w:r>
        <w:rPr>
          <w:color w:val="202020"/>
        </w:rPr>
        <w:t>students</w:t>
      </w:r>
      <w:proofErr w:type="spellEnd"/>
      <w:r>
        <w:rPr>
          <w:color w:val="202020"/>
        </w:rPr>
        <w:t xml:space="preserve">, </w:t>
      </w:r>
      <w:proofErr w:type="spellStart"/>
      <w:r>
        <w:rPr>
          <w:color w:val="202020"/>
        </w:rPr>
        <w:t>social</w:t>
      </w:r>
      <w:proofErr w:type="spellEnd"/>
      <w:r>
        <w:rPr>
          <w:color w:val="202020"/>
        </w:rPr>
        <w:t xml:space="preserve"> </w:t>
      </w:r>
      <w:proofErr w:type="spellStart"/>
      <w:r>
        <w:rPr>
          <w:color w:val="202020"/>
        </w:rPr>
        <w:t>work</w:t>
      </w:r>
      <w:proofErr w:type="spellEnd"/>
      <w:r>
        <w:rPr>
          <w:color w:val="202020"/>
        </w:rPr>
        <w:t xml:space="preserve"> </w:t>
      </w:r>
      <w:proofErr w:type="spellStart"/>
      <w:r>
        <w:rPr>
          <w:color w:val="202020"/>
        </w:rPr>
        <w:t>academics</w:t>
      </w:r>
      <w:proofErr w:type="spellEnd"/>
      <w:r>
        <w:rPr>
          <w:color w:val="202020"/>
        </w:rPr>
        <w:t xml:space="preserve"> </w:t>
      </w:r>
      <w:proofErr w:type="spellStart"/>
      <w:r>
        <w:rPr>
          <w:color w:val="202020"/>
        </w:rPr>
        <w:t>and</w:t>
      </w:r>
      <w:proofErr w:type="spellEnd"/>
      <w:r>
        <w:rPr>
          <w:color w:val="202020"/>
        </w:rPr>
        <w:t xml:space="preserve"> </w:t>
      </w:r>
      <w:proofErr w:type="spellStart"/>
      <w:r>
        <w:rPr>
          <w:color w:val="202020"/>
        </w:rPr>
        <w:t>social</w:t>
      </w:r>
      <w:proofErr w:type="spellEnd"/>
      <w:r>
        <w:rPr>
          <w:color w:val="202020"/>
        </w:rPr>
        <w:t xml:space="preserve"> </w:t>
      </w:r>
      <w:proofErr w:type="spellStart"/>
      <w:r>
        <w:rPr>
          <w:color w:val="202020"/>
        </w:rPr>
        <w:t>work</w:t>
      </w:r>
      <w:proofErr w:type="spellEnd"/>
      <w:r>
        <w:rPr>
          <w:color w:val="202020"/>
        </w:rPr>
        <w:t xml:space="preserve"> </w:t>
      </w:r>
      <w:proofErr w:type="spellStart"/>
      <w:r>
        <w:rPr>
          <w:color w:val="202020"/>
        </w:rPr>
        <w:t>organizations</w:t>
      </w:r>
      <w:proofErr w:type="spellEnd"/>
      <w:r>
        <w:rPr>
          <w:color w:val="202020"/>
        </w:rPr>
        <w:t xml:space="preserve"> is </w:t>
      </w:r>
      <w:proofErr w:type="spellStart"/>
      <w:r>
        <w:rPr>
          <w:color w:val="202020"/>
        </w:rPr>
        <w:t>important</w:t>
      </w:r>
      <w:proofErr w:type="spellEnd"/>
      <w:r>
        <w:rPr>
          <w:color w:val="202020"/>
        </w:rPr>
        <w:t xml:space="preserve"> </w:t>
      </w:r>
      <w:proofErr w:type="spellStart"/>
      <w:r>
        <w:rPr>
          <w:color w:val="202020"/>
        </w:rPr>
        <w:t>factor</w:t>
      </w:r>
      <w:proofErr w:type="spellEnd"/>
      <w:r>
        <w:rPr>
          <w:color w:val="202020"/>
        </w:rPr>
        <w:t xml:space="preserve"> in </w:t>
      </w:r>
      <w:proofErr w:type="spellStart"/>
      <w:r>
        <w:rPr>
          <w:color w:val="202020"/>
        </w:rPr>
        <w:t>the</w:t>
      </w:r>
      <w:proofErr w:type="spellEnd"/>
      <w:r>
        <w:rPr>
          <w:color w:val="202020"/>
        </w:rPr>
        <w:t xml:space="preserve"> </w:t>
      </w:r>
      <w:proofErr w:type="spellStart"/>
      <w:r>
        <w:rPr>
          <w:color w:val="202020"/>
        </w:rPr>
        <w:t>research</w:t>
      </w:r>
      <w:proofErr w:type="spellEnd"/>
      <w:r>
        <w:rPr>
          <w:color w:val="202020"/>
        </w:rPr>
        <w:t xml:space="preserve">. </w:t>
      </w:r>
      <w:proofErr w:type="spellStart"/>
      <w:r>
        <w:t>This</w:t>
      </w:r>
      <w:proofErr w:type="spellEnd"/>
      <w:r>
        <w:t xml:space="preserve"> </w:t>
      </w:r>
      <w:proofErr w:type="spellStart"/>
      <w:r>
        <w:t>study</w:t>
      </w:r>
      <w:proofErr w:type="spellEnd"/>
      <w:r>
        <w:t xml:space="preserve"> is </w:t>
      </w:r>
      <w:proofErr w:type="spellStart"/>
      <w:r>
        <w:t>based</w:t>
      </w:r>
      <w:proofErr w:type="spellEnd"/>
      <w:r>
        <w:t xml:space="preserve"> on </w:t>
      </w:r>
      <w:proofErr w:type="spellStart"/>
      <w:r>
        <w:t>the</w:t>
      </w:r>
      <w:proofErr w:type="spellEnd"/>
      <w:r>
        <w:t xml:space="preserve"> general </w:t>
      </w:r>
      <w:proofErr w:type="spellStart"/>
      <w:r>
        <w:t>scanning</w:t>
      </w:r>
      <w:proofErr w:type="spellEnd"/>
      <w:r>
        <w:t xml:space="preserve"> model. </w:t>
      </w:r>
      <w:proofErr w:type="spellStart"/>
      <w:r>
        <w:t>The</w:t>
      </w:r>
      <w:proofErr w:type="spellEnd"/>
      <w:r>
        <w:t xml:space="preserve"> </w:t>
      </w:r>
      <w:proofErr w:type="spellStart"/>
      <w:r>
        <w:t>aim</w:t>
      </w:r>
      <w:proofErr w:type="spellEnd"/>
      <w:r>
        <w:t xml:space="preserve"> of </w:t>
      </w:r>
      <w:proofErr w:type="spellStart"/>
      <w:r>
        <w:t>the</w:t>
      </w:r>
      <w:proofErr w:type="spellEnd"/>
      <w:r>
        <w:t xml:space="preserve"> </w:t>
      </w:r>
      <w:proofErr w:type="spellStart"/>
      <w:r>
        <w:t>study</w:t>
      </w:r>
      <w:proofErr w:type="spellEnd"/>
      <w:r>
        <w:t xml:space="preserve"> </w:t>
      </w:r>
      <w:proofErr w:type="spellStart"/>
      <w:r>
        <w:t>was</w:t>
      </w:r>
      <w:proofErr w:type="spellEnd"/>
      <w:r>
        <w:t xml:space="preserve"> </w:t>
      </w:r>
      <w:proofErr w:type="spellStart"/>
      <w:r>
        <w:t>to</w:t>
      </w:r>
      <w:proofErr w:type="spellEnd"/>
      <w:r>
        <w:t xml:space="preserve"> </w:t>
      </w:r>
      <w:proofErr w:type="spellStart"/>
      <w:r>
        <w:t>inve</w:t>
      </w:r>
      <w:r>
        <w:t>stigate</w:t>
      </w:r>
      <w:proofErr w:type="spellEnd"/>
      <w:r>
        <w:t xml:space="preserve"> </w:t>
      </w:r>
      <w:proofErr w:type="spellStart"/>
      <w:r>
        <w:t>the</w:t>
      </w:r>
      <w:proofErr w:type="spellEnd"/>
      <w:r>
        <w:t xml:space="preserve"> </w:t>
      </w:r>
      <w:proofErr w:type="spellStart"/>
      <w:r>
        <w:t>evolution</w:t>
      </w:r>
      <w:proofErr w:type="spellEnd"/>
      <w:r>
        <w:t xml:space="preserve"> of </w:t>
      </w:r>
      <w:proofErr w:type="spellStart"/>
      <w:r>
        <w:t>the</w:t>
      </w:r>
      <w:proofErr w:type="spellEnd"/>
      <w:r>
        <w:rPr>
          <w:spacing w:val="-4"/>
        </w:rPr>
        <w:t xml:space="preserve"> </w:t>
      </w:r>
      <w:proofErr w:type="spellStart"/>
      <w:r>
        <w:t>study</w:t>
      </w:r>
      <w:proofErr w:type="spellEnd"/>
      <w:r>
        <w:rPr>
          <w:spacing w:val="-4"/>
        </w:rPr>
        <w:t xml:space="preserve"> </w:t>
      </w:r>
      <w:r>
        <w:t>in</w:t>
      </w:r>
      <w:r>
        <w:rPr>
          <w:spacing w:val="-4"/>
        </w:rPr>
        <w:t xml:space="preserve"> </w:t>
      </w:r>
      <w:proofErr w:type="spellStart"/>
      <w:r>
        <w:t>social</w:t>
      </w:r>
      <w:proofErr w:type="spellEnd"/>
      <w:r>
        <w:rPr>
          <w:spacing w:val="-4"/>
        </w:rPr>
        <w:t xml:space="preserve"> </w:t>
      </w:r>
      <w:proofErr w:type="spellStart"/>
      <w:r>
        <w:t>work</w:t>
      </w:r>
      <w:proofErr w:type="spellEnd"/>
      <w:r>
        <w:rPr>
          <w:spacing w:val="-1"/>
        </w:rPr>
        <w:t xml:space="preserve"> </w:t>
      </w:r>
      <w:proofErr w:type="spellStart"/>
      <w:r>
        <w:t>departments</w:t>
      </w:r>
      <w:proofErr w:type="spellEnd"/>
      <w:r>
        <w:rPr>
          <w:spacing w:val="-4"/>
        </w:rPr>
        <w:t xml:space="preserve"> </w:t>
      </w:r>
      <w:r>
        <w:t>of</w:t>
      </w:r>
      <w:r>
        <w:rPr>
          <w:spacing w:val="-4"/>
        </w:rPr>
        <w:t xml:space="preserve"> </w:t>
      </w:r>
      <w:proofErr w:type="spellStart"/>
      <w:r>
        <w:t>two</w:t>
      </w:r>
      <w:proofErr w:type="spellEnd"/>
      <w:r>
        <w:rPr>
          <w:spacing w:val="-4"/>
        </w:rPr>
        <w:t xml:space="preserve"> </w:t>
      </w:r>
      <w:proofErr w:type="spellStart"/>
      <w:r>
        <w:t>state</w:t>
      </w:r>
      <w:proofErr w:type="spellEnd"/>
      <w:r>
        <w:rPr>
          <w:spacing w:val="-1"/>
        </w:rPr>
        <w:t xml:space="preserve"> </w:t>
      </w:r>
      <w:proofErr w:type="spellStart"/>
      <w:r>
        <w:t>universities</w:t>
      </w:r>
      <w:proofErr w:type="spellEnd"/>
      <w:r>
        <w:rPr>
          <w:spacing w:val="-4"/>
        </w:rPr>
        <w:t xml:space="preserve"> </w:t>
      </w:r>
      <w:proofErr w:type="spellStart"/>
      <w:r>
        <w:t>and</w:t>
      </w:r>
      <w:proofErr w:type="spellEnd"/>
      <w:r>
        <w:rPr>
          <w:spacing w:val="-4"/>
        </w:rPr>
        <w:t xml:space="preserve"> </w:t>
      </w:r>
      <w:proofErr w:type="spellStart"/>
      <w:r>
        <w:t>two</w:t>
      </w:r>
      <w:proofErr w:type="spellEnd"/>
      <w:r>
        <w:rPr>
          <w:spacing w:val="-4"/>
        </w:rPr>
        <w:t xml:space="preserve"> </w:t>
      </w:r>
      <w:r>
        <w:t>Foundation</w:t>
      </w:r>
      <w:r>
        <w:rPr>
          <w:spacing w:val="-4"/>
        </w:rPr>
        <w:t xml:space="preserve"> </w:t>
      </w:r>
      <w:proofErr w:type="spellStart"/>
      <w:r>
        <w:t>universities</w:t>
      </w:r>
      <w:proofErr w:type="spellEnd"/>
      <w:r>
        <w:t xml:space="preserve">. </w:t>
      </w:r>
      <w:proofErr w:type="spellStart"/>
      <w:proofErr w:type="gramStart"/>
      <w:r>
        <w:t>students</w:t>
      </w:r>
      <w:proofErr w:type="spellEnd"/>
      <w:proofErr w:type="gramEnd"/>
      <w:r>
        <w:t xml:space="preserve">. </w:t>
      </w:r>
      <w:proofErr w:type="spellStart"/>
      <w:r>
        <w:t>Totally</w:t>
      </w:r>
      <w:proofErr w:type="spellEnd"/>
      <w:r>
        <w:t xml:space="preserve"> 140 </w:t>
      </w:r>
      <w:proofErr w:type="spellStart"/>
      <w:r>
        <w:t>students</w:t>
      </w:r>
      <w:proofErr w:type="spellEnd"/>
      <w:r>
        <w:t xml:space="preserve"> </w:t>
      </w:r>
      <w:proofErr w:type="spellStart"/>
      <w:r>
        <w:t>were</w:t>
      </w:r>
      <w:proofErr w:type="spellEnd"/>
      <w:r>
        <w:t xml:space="preserve"> </w:t>
      </w:r>
      <w:proofErr w:type="spellStart"/>
      <w:r>
        <w:t>collected</w:t>
      </w:r>
      <w:proofErr w:type="spellEnd"/>
      <w:r>
        <w:t xml:space="preserve"> data. </w:t>
      </w:r>
      <w:proofErr w:type="spellStart"/>
      <w:r>
        <w:t>Frequency</w:t>
      </w:r>
      <w:proofErr w:type="spellEnd"/>
      <w:r>
        <w:t xml:space="preserve"> </w:t>
      </w:r>
      <w:proofErr w:type="spellStart"/>
      <w:r>
        <w:t>values</w:t>
      </w:r>
      <w:proofErr w:type="spellEnd"/>
      <w:r>
        <w:t xml:space="preserve"> of </w:t>
      </w:r>
      <w:proofErr w:type="spellStart"/>
      <w:r>
        <w:t>questionnaires</w:t>
      </w:r>
      <w:proofErr w:type="spellEnd"/>
      <w:r>
        <w:t xml:space="preserve">, t-test, </w:t>
      </w:r>
      <w:proofErr w:type="spellStart"/>
      <w:r>
        <w:t>Chi-square</w:t>
      </w:r>
      <w:proofErr w:type="spellEnd"/>
      <w:r>
        <w:t xml:space="preserve">, </w:t>
      </w:r>
      <w:proofErr w:type="spellStart"/>
      <w:r>
        <w:t>correlation</w:t>
      </w:r>
      <w:proofErr w:type="spellEnd"/>
      <w:r>
        <w:t xml:space="preserve">, </w:t>
      </w:r>
      <w:proofErr w:type="spellStart"/>
      <w:r>
        <w:t>one-way</w:t>
      </w:r>
      <w:proofErr w:type="spellEnd"/>
      <w:r>
        <w:t xml:space="preserve"> </w:t>
      </w:r>
      <w:proofErr w:type="spellStart"/>
      <w:r>
        <w:t>analys</w:t>
      </w:r>
      <w:r>
        <w:t>is</w:t>
      </w:r>
      <w:proofErr w:type="spellEnd"/>
      <w:r>
        <w:t xml:space="preserve"> 8.2% of </w:t>
      </w:r>
      <w:proofErr w:type="spellStart"/>
      <w:r>
        <w:t>the</w:t>
      </w:r>
      <w:proofErr w:type="spellEnd"/>
      <w:r>
        <w:t xml:space="preserve"> </w:t>
      </w:r>
      <w:proofErr w:type="spellStart"/>
      <w:r>
        <w:t>students</w:t>
      </w:r>
      <w:proofErr w:type="spellEnd"/>
      <w:r>
        <w:t xml:space="preserve"> in </w:t>
      </w:r>
      <w:proofErr w:type="spellStart"/>
      <w:r>
        <w:t>public</w:t>
      </w:r>
      <w:proofErr w:type="spellEnd"/>
      <w:r>
        <w:t xml:space="preserve"> </w:t>
      </w:r>
      <w:proofErr w:type="spellStart"/>
      <w:r>
        <w:t>universities</w:t>
      </w:r>
      <w:proofErr w:type="spellEnd"/>
      <w:r>
        <w:t xml:space="preserve"> </w:t>
      </w:r>
      <w:proofErr w:type="spellStart"/>
      <w:r>
        <w:t>see</w:t>
      </w:r>
      <w:proofErr w:type="spellEnd"/>
      <w:r>
        <w:t xml:space="preserve"> </w:t>
      </w:r>
      <w:proofErr w:type="spellStart"/>
      <w:r>
        <w:t>themselves</w:t>
      </w:r>
      <w:proofErr w:type="spellEnd"/>
      <w:r>
        <w:t xml:space="preserve"> as </w:t>
      </w:r>
      <w:proofErr w:type="spellStart"/>
      <w:r>
        <w:t>sufficient</w:t>
      </w:r>
      <w:proofErr w:type="spellEnd"/>
      <w:r>
        <w:t xml:space="preserve"> </w:t>
      </w:r>
      <w:proofErr w:type="spellStart"/>
      <w:r>
        <w:t>to</w:t>
      </w:r>
      <w:proofErr w:type="spellEnd"/>
      <w:r>
        <w:t xml:space="preserve"> </w:t>
      </w:r>
      <w:proofErr w:type="spellStart"/>
      <w:r>
        <w:t>reach</w:t>
      </w:r>
      <w:proofErr w:type="spellEnd"/>
      <w:r>
        <w:t xml:space="preserve"> </w:t>
      </w:r>
      <w:proofErr w:type="spellStart"/>
      <w:r>
        <w:t>the</w:t>
      </w:r>
      <w:proofErr w:type="spellEnd"/>
      <w:r>
        <w:t xml:space="preserve"> </w:t>
      </w:r>
      <w:proofErr w:type="spellStart"/>
      <w:r>
        <w:t>level</w:t>
      </w:r>
      <w:proofErr w:type="spellEnd"/>
      <w:r>
        <w:t xml:space="preserve"> of </w:t>
      </w:r>
      <w:proofErr w:type="spellStart"/>
      <w:r>
        <w:t>professional</w:t>
      </w:r>
      <w:proofErr w:type="spellEnd"/>
      <w:r>
        <w:t xml:space="preserve"> </w:t>
      </w:r>
      <w:proofErr w:type="spellStart"/>
      <w:r>
        <w:t>competence</w:t>
      </w:r>
      <w:proofErr w:type="spellEnd"/>
      <w:r>
        <w:t xml:space="preserve"> in </w:t>
      </w:r>
      <w:proofErr w:type="spellStart"/>
      <w:r>
        <w:t>the</w:t>
      </w:r>
      <w:proofErr w:type="spellEnd"/>
      <w:r>
        <w:t xml:space="preserve"> </w:t>
      </w:r>
      <w:proofErr w:type="spellStart"/>
      <w:r>
        <w:t>school</w:t>
      </w:r>
      <w:proofErr w:type="spellEnd"/>
      <w:r>
        <w:t xml:space="preserve"> </w:t>
      </w:r>
      <w:proofErr w:type="spellStart"/>
      <w:r>
        <w:t>they</w:t>
      </w:r>
      <w:proofErr w:type="spellEnd"/>
      <w:r>
        <w:t xml:space="preserve"> </w:t>
      </w:r>
      <w:proofErr w:type="spellStart"/>
      <w:r>
        <w:t>attend</w:t>
      </w:r>
      <w:proofErr w:type="spellEnd"/>
      <w:r>
        <w:t xml:space="preserve">, 47.9% </w:t>
      </w:r>
      <w:proofErr w:type="spellStart"/>
      <w:r>
        <w:t>see</w:t>
      </w:r>
      <w:proofErr w:type="spellEnd"/>
      <w:r>
        <w:t xml:space="preserve"> </w:t>
      </w:r>
      <w:proofErr w:type="spellStart"/>
      <w:r>
        <w:t>themselves</w:t>
      </w:r>
      <w:proofErr w:type="spellEnd"/>
      <w:r>
        <w:t xml:space="preserve"> as </w:t>
      </w:r>
      <w:proofErr w:type="spellStart"/>
      <w:r>
        <w:t>partially</w:t>
      </w:r>
      <w:proofErr w:type="spellEnd"/>
      <w:r>
        <w:t xml:space="preserve"> </w:t>
      </w:r>
      <w:proofErr w:type="spellStart"/>
      <w:r>
        <w:t>sufficient</w:t>
      </w:r>
      <w:proofErr w:type="spellEnd"/>
      <w:r>
        <w:t xml:space="preserve"> </w:t>
      </w:r>
      <w:proofErr w:type="spellStart"/>
      <w:r>
        <w:t>and</w:t>
      </w:r>
      <w:proofErr w:type="spellEnd"/>
      <w:r>
        <w:t xml:space="preserve"> 43.9% </w:t>
      </w:r>
      <w:proofErr w:type="spellStart"/>
      <w:r>
        <w:t>find</w:t>
      </w:r>
      <w:proofErr w:type="spellEnd"/>
      <w:r>
        <w:t xml:space="preserve"> it </w:t>
      </w:r>
      <w:proofErr w:type="spellStart"/>
      <w:r>
        <w:t>inadequate</w:t>
      </w:r>
      <w:proofErr w:type="spellEnd"/>
      <w:r>
        <w:t xml:space="preserve">. </w:t>
      </w:r>
      <w:proofErr w:type="spellStart"/>
      <w:r>
        <w:t>When</w:t>
      </w:r>
      <w:proofErr w:type="spellEnd"/>
      <w:r>
        <w:t xml:space="preserve"> </w:t>
      </w:r>
      <w:proofErr w:type="spellStart"/>
      <w:r>
        <w:t>we</w:t>
      </w:r>
      <w:proofErr w:type="spellEnd"/>
      <w:r>
        <w:t xml:space="preserve"> </w:t>
      </w:r>
      <w:proofErr w:type="spellStart"/>
      <w:r>
        <w:t>look</w:t>
      </w:r>
      <w:proofErr w:type="spellEnd"/>
      <w:r>
        <w:t xml:space="preserve"> at </w:t>
      </w:r>
      <w:proofErr w:type="spellStart"/>
      <w:r>
        <w:t>the</w:t>
      </w:r>
      <w:proofErr w:type="spellEnd"/>
      <w:r>
        <w:t xml:space="preserve"> </w:t>
      </w:r>
      <w:proofErr w:type="spellStart"/>
      <w:r>
        <w:t>foundation</w:t>
      </w:r>
      <w:proofErr w:type="spellEnd"/>
      <w:r>
        <w:t xml:space="preserve"> </w:t>
      </w:r>
      <w:proofErr w:type="spellStart"/>
      <w:r>
        <w:t>u</w:t>
      </w:r>
      <w:r>
        <w:t>niversities</w:t>
      </w:r>
      <w:proofErr w:type="spellEnd"/>
      <w:r>
        <w:t xml:space="preserve">, 30.9% of </w:t>
      </w:r>
      <w:proofErr w:type="spellStart"/>
      <w:r>
        <w:t>the</w:t>
      </w:r>
      <w:proofErr w:type="spellEnd"/>
      <w:r>
        <w:t xml:space="preserve"> </w:t>
      </w:r>
      <w:proofErr w:type="spellStart"/>
      <w:r>
        <w:t>students</w:t>
      </w:r>
      <w:proofErr w:type="spellEnd"/>
      <w:r>
        <w:t xml:space="preserve"> </w:t>
      </w:r>
      <w:proofErr w:type="spellStart"/>
      <w:r>
        <w:t>surveyed</w:t>
      </w:r>
      <w:proofErr w:type="spellEnd"/>
      <w:r>
        <w:t xml:space="preserve">, 56.7% </w:t>
      </w:r>
      <w:proofErr w:type="spellStart"/>
      <w:r>
        <w:t>partially</w:t>
      </w:r>
      <w:proofErr w:type="spellEnd"/>
      <w:r>
        <w:t xml:space="preserve"> </w:t>
      </w:r>
      <w:proofErr w:type="spellStart"/>
      <w:r>
        <w:t>see</w:t>
      </w:r>
      <w:proofErr w:type="spellEnd"/>
      <w:r>
        <w:t xml:space="preserve"> it as </w:t>
      </w:r>
      <w:proofErr w:type="spellStart"/>
      <w:r>
        <w:t>sufficient</w:t>
      </w:r>
      <w:proofErr w:type="spellEnd"/>
      <w:r>
        <w:t xml:space="preserve"> </w:t>
      </w:r>
      <w:proofErr w:type="spellStart"/>
      <w:r>
        <w:t>and</w:t>
      </w:r>
      <w:proofErr w:type="spellEnd"/>
      <w:r>
        <w:t xml:space="preserve"> 12.4% </w:t>
      </w:r>
      <w:proofErr w:type="spellStart"/>
      <w:r>
        <w:t>find</w:t>
      </w:r>
      <w:proofErr w:type="spellEnd"/>
      <w:r>
        <w:t xml:space="preserve"> it </w:t>
      </w:r>
      <w:proofErr w:type="spellStart"/>
      <w:r>
        <w:t>inadequate</w:t>
      </w:r>
      <w:proofErr w:type="spellEnd"/>
      <w:r>
        <w:t xml:space="preserve">. </w:t>
      </w:r>
      <w:proofErr w:type="spellStart"/>
      <w:r>
        <w:t>The</w:t>
      </w:r>
      <w:proofErr w:type="spellEnd"/>
      <w:r>
        <w:t xml:space="preserve"> </w:t>
      </w:r>
      <w:proofErr w:type="spellStart"/>
      <w:r>
        <w:t>other</w:t>
      </w:r>
      <w:proofErr w:type="spellEnd"/>
      <w:r>
        <w:t xml:space="preserve"> </w:t>
      </w:r>
      <w:proofErr w:type="spellStart"/>
      <w:r>
        <w:t>two</w:t>
      </w:r>
      <w:proofErr w:type="spellEnd"/>
      <w:r>
        <w:t xml:space="preserve"> </w:t>
      </w:r>
      <w:proofErr w:type="spellStart"/>
      <w:r>
        <w:t>thirds</w:t>
      </w:r>
      <w:proofErr w:type="spellEnd"/>
      <w:r>
        <w:t xml:space="preserve"> </w:t>
      </w:r>
      <w:proofErr w:type="spellStart"/>
      <w:r>
        <w:t>indicated</w:t>
      </w:r>
      <w:proofErr w:type="spellEnd"/>
      <w:r>
        <w:t xml:space="preserve"> </w:t>
      </w:r>
      <w:proofErr w:type="spellStart"/>
      <w:r>
        <w:t>that</w:t>
      </w:r>
      <w:proofErr w:type="spellEnd"/>
      <w:r>
        <w:rPr>
          <w:spacing w:val="-1"/>
        </w:rPr>
        <w:t xml:space="preserve"> </w:t>
      </w:r>
      <w:proofErr w:type="spellStart"/>
      <w:r>
        <w:t>they</w:t>
      </w:r>
      <w:proofErr w:type="spellEnd"/>
      <w:r>
        <w:t xml:space="preserve"> </w:t>
      </w:r>
      <w:proofErr w:type="spellStart"/>
      <w:r>
        <w:t>were</w:t>
      </w:r>
      <w:proofErr w:type="spellEnd"/>
      <w:r>
        <w:rPr>
          <w:spacing w:val="-1"/>
        </w:rPr>
        <w:t xml:space="preserve"> </w:t>
      </w:r>
      <w:proofErr w:type="spellStart"/>
      <w:r>
        <w:t>partially</w:t>
      </w:r>
      <w:proofErr w:type="spellEnd"/>
      <w:r>
        <w:t xml:space="preserve"> </w:t>
      </w:r>
      <w:proofErr w:type="spellStart"/>
      <w:r>
        <w:t>or</w:t>
      </w:r>
      <w:proofErr w:type="spellEnd"/>
      <w:r>
        <w:t xml:space="preserve"> </w:t>
      </w:r>
      <w:proofErr w:type="spellStart"/>
      <w:r>
        <w:t>completely</w:t>
      </w:r>
      <w:proofErr w:type="spellEnd"/>
      <w:r>
        <w:t xml:space="preserve"> </w:t>
      </w:r>
      <w:proofErr w:type="spellStart"/>
      <w:r>
        <w:t>detached</w:t>
      </w:r>
      <w:proofErr w:type="spellEnd"/>
      <w:r>
        <w:t xml:space="preserve"> </w:t>
      </w:r>
      <w:proofErr w:type="spellStart"/>
      <w:r>
        <w:t>and</w:t>
      </w:r>
      <w:proofErr w:type="spellEnd"/>
      <w:r>
        <w:t xml:space="preserve"> </w:t>
      </w:r>
      <w:proofErr w:type="spellStart"/>
      <w:r>
        <w:t>did</w:t>
      </w:r>
      <w:proofErr w:type="spellEnd"/>
      <w:r>
        <w:t xml:space="preserve"> not </w:t>
      </w:r>
      <w:proofErr w:type="spellStart"/>
      <w:r>
        <w:t>overlap</w:t>
      </w:r>
      <w:proofErr w:type="spellEnd"/>
      <w:r>
        <w:t xml:space="preserve">. 50.8% of </w:t>
      </w:r>
      <w:proofErr w:type="spellStart"/>
      <w:r>
        <w:t>social</w:t>
      </w:r>
      <w:proofErr w:type="spellEnd"/>
      <w:r>
        <w:t xml:space="preserve"> </w:t>
      </w:r>
      <w:proofErr w:type="spellStart"/>
      <w:r>
        <w:t>work</w:t>
      </w:r>
      <w:proofErr w:type="spellEnd"/>
      <w:r>
        <w:t xml:space="preserve"> </w:t>
      </w:r>
      <w:proofErr w:type="spellStart"/>
      <w:r>
        <w:t>students</w:t>
      </w:r>
      <w:proofErr w:type="spellEnd"/>
      <w:r>
        <w:t xml:space="preserve"> </w:t>
      </w:r>
      <w:proofErr w:type="spellStart"/>
      <w:r>
        <w:t>experience</w:t>
      </w:r>
      <w:proofErr w:type="spellEnd"/>
      <w:r>
        <w:t xml:space="preserve"> </w:t>
      </w:r>
      <w:proofErr w:type="spellStart"/>
      <w:r>
        <w:t>une</w:t>
      </w:r>
      <w:r>
        <w:t>mployment</w:t>
      </w:r>
      <w:proofErr w:type="spellEnd"/>
      <w:r>
        <w:t xml:space="preserve"> </w:t>
      </w:r>
      <w:proofErr w:type="spellStart"/>
      <w:r>
        <w:t>anxiety</w:t>
      </w:r>
      <w:proofErr w:type="spellEnd"/>
      <w:r>
        <w:t xml:space="preserve"> </w:t>
      </w:r>
      <w:proofErr w:type="spellStart"/>
      <w:r>
        <w:t>after</w:t>
      </w:r>
      <w:proofErr w:type="spellEnd"/>
      <w:r>
        <w:t xml:space="preserve"> </w:t>
      </w:r>
      <w:proofErr w:type="spellStart"/>
      <w:r>
        <w:t>graduation</w:t>
      </w:r>
      <w:proofErr w:type="spellEnd"/>
      <w:r>
        <w:t xml:space="preserve">, 39.9% </w:t>
      </w:r>
      <w:proofErr w:type="spellStart"/>
      <w:r>
        <w:t>experience</w:t>
      </w:r>
      <w:proofErr w:type="spellEnd"/>
      <w:r>
        <w:t xml:space="preserve"> </w:t>
      </w:r>
      <w:proofErr w:type="spellStart"/>
      <w:r>
        <w:t>unemployment</w:t>
      </w:r>
      <w:proofErr w:type="spellEnd"/>
      <w:r>
        <w:t xml:space="preserve"> </w:t>
      </w:r>
      <w:proofErr w:type="spellStart"/>
      <w:r>
        <w:t>anxiety</w:t>
      </w:r>
      <w:proofErr w:type="spellEnd"/>
      <w:r>
        <w:t xml:space="preserve"> </w:t>
      </w:r>
      <w:proofErr w:type="spellStart"/>
      <w:r>
        <w:t>partially</w:t>
      </w:r>
      <w:proofErr w:type="spellEnd"/>
      <w:r>
        <w:t xml:space="preserve"> </w:t>
      </w:r>
      <w:proofErr w:type="spellStart"/>
      <w:r>
        <w:t>and</w:t>
      </w:r>
      <w:proofErr w:type="spellEnd"/>
      <w:r>
        <w:t xml:space="preserve"> 9.3% do not </w:t>
      </w:r>
      <w:proofErr w:type="spellStart"/>
      <w:r>
        <w:t>experience</w:t>
      </w:r>
      <w:proofErr w:type="spellEnd"/>
      <w:r>
        <w:t xml:space="preserve"> </w:t>
      </w:r>
      <w:proofErr w:type="spellStart"/>
      <w:r>
        <w:t>unemployment</w:t>
      </w:r>
      <w:proofErr w:type="spellEnd"/>
      <w:r>
        <w:t xml:space="preserve"> </w:t>
      </w:r>
      <w:proofErr w:type="spellStart"/>
      <w:r>
        <w:t>anxiety</w:t>
      </w:r>
      <w:proofErr w:type="spellEnd"/>
      <w:r>
        <w:t xml:space="preserve">. </w:t>
      </w:r>
      <w:proofErr w:type="spellStart"/>
      <w:r>
        <w:t>It</w:t>
      </w:r>
      <w:proofErr w:type="spellEnd"/>
      <w:r>
        <w:t xml:space="preserve"> is an </w:t>
      </w:r>
      <w:proofErr w:type="spellStart"/>
      <w:r>
        <w:t>important</w:t>
      </w:r>
      <w:proofErr w:type="spellEnd"/>
      <w:r>
        <w:t xml:space="preserve"> </w:t>
      </w:r>
      <w:proofErr w:type="spellStart"/>
      <w:r>
        <w:t>conclusion</w:t>
      </w:r>
      <w:proofErr w:type="spellEnd"/>
      <w:r>
        <w:t xml:space="preserve"> </w:t>
      </w:r>
      <w:proofErr w:type="spellStart"/>
      <w:r>
        <w:t>that</w:t>
      </w:r>
      <w:proofErr w:type="spellEnd"/>
      <w:r>
        <w:t xml:space="preserve"> </w:t>
      </w:r>
      <w:proofErr w:type="spellStart"/>
      <w:r>
        <w:t>the</w:t>
      </w:r>
      <w:proofErr w:type="spellEnd"/>
      <w:r>
        <w:rPr>
          <w:spacing w:val="40"/>
        </w:rPr>
        <w:t xml:space="preserve"> </w:t>
      </w:r>
      <w:proofErr w:type="spellStart"/>
      <w:r>
        <w:t>level</w:t>
      </w:r>
      <w:proofErr w:type="spellEnd"/>
      <w:r>
        <w:t xml:space="preserve"> of </w:t>
      </w:r>
      <w:proofErr w:type="spellStart"/>
      <w:r>
        <w:t>hope</w:t>
      </w:r>
      <w:proofErr w:type="spellEnd"/>
      <w:r>
        <w:t xml:space="preserve"> </w:t>
      </w:r>
      <w:proofErr w:type="spellStart"/>
      <w:r>
        <w:t>for</w:t>
      </w:r>
      <w:proofErr w:type="spellEnd"/>
      <w:r>
        <w:t xml:space="preserve"> </w:t>
      </w:r>
      <w:proofErr w:type="spellStart"/>
      <w:r>
        <w:t>the</w:t>
      </w:r>
      <w:proofErr w:type="spellEnd"/>
      <w:r>
        <w:t xml:space="preserve"> </w:t>
      </w:r>
      <w:proofErr w:type="spellStart"/>
      <w:r>
        <w:t>future</w:t>
      </w:r>
      <w:proofErr w:type="spellEnd"/>
      <w:r>
        <w:t xml:space="preserve"> of </w:t>
      </w:r>
      <w:proofErr w:type="spellStart"/>
      <w:r>
        <w:t>the</w:t>
      </w:r>
      <w:proofErr w:type="spellEnd"/>
      <w:r>
        <w:t xml:space="preserve"> </w:t>
      </w:r>
      <w:proofErr w:type="spellStart"/>
      <w:r>
        <w:t>social</w:t>
      </w:r>
      <w:proofErr w:type="spellEnd"/>
      <w:r>
        <w:t xml:space="preserve"> </w:t>
      </w:r>
      <w:proofErr w:type="spellStart"/>
      <w:r>
        <w:t>work</w:t>
      </w:r>
      <w:proofErr w:type="spellEnd"/>
      <w:r>
        <w:t xml:space="preserve"> </w:t>
      </w:r>
      <w:proofErr w:type="spellStart"/>
      <w:r>
        <w:t>profession</w:t>
      </w:r>
      <w:proofErr w:type="spellEnd"/>
      <w:r>
        <w:t xml:space="preserve"> of </w:t>
      </w:r>
      <w:proofErr w:type="spellStart"/>
      <w:r>
        <w:t>the</w:t>
      </w:r>
      <w:proofErr w:type="spellEnd"/>
      <w:r>
        <w:t xml:space="preserve"> </w:t>
      </w:r>
      <w:proofErr w:type="spellStart"/>
      <w:r>
        <w:t>students</w:t>
      </w:r>
      <w:proofErr w:type="spellEnd"/>
      <w:r>
        <w:t xml:space="preserve"> is at a </w:t>
      </w:r>
      <w:proofErr w:type="spellStart"/>
      <w:r>
        <w:t>m</w:t>
      </w:r>
      <w:r>
        <w:t>oderate</w:t>
      </w:r>
      <w:proofErr w:type="spellEnd"/>
      <w:r>
        <w:t xml:space="preserve"> </w:t>
      </w:r>
      <w:proofErr w:type="spellStart"/>
      <w:r>
        <w:t>level</w:t>
      </w:r>
      <w:proofErr w:type="spellEnd"/>
      <w:r>
        <w:t xml:space="preserve"> (x= 4.87). </w:t>
      </w:r>
      <w:proofErr w:type="spellStart"/>
      <w:r>
        <w:t>In</w:t>
      </w:r>
      <w:proofErr w:type="spellEnd"/>
      <w:r>
        <w:t xml:space="preserve"> </w:t>
      </w:r>
      <w:proofErr w:type="spellStart"/>
      <w:r>
        <w:t>other</w:t>
      </w:r>
      <w:proofErr w:type="spellEnd"/>
      <w:r>
        <w:t xml:space="preserve"> </w:t>
      </w:r>
      <w:proofErr w:type="spellStart"/>
      <w:r>
        <w:t>words</w:t>
      </w:r>
      <w:proofErr w:type="spellEnd"/>
      <w:r>
        <w:t xml:space="preserve">, </w:t>
      </w:r>
      <w:proofErr w:type="spellStart"/>
      <w:r>
        <w:t>this</w:t>
      </w:r>
      <w:proofErr w:type="spellEnd"/>
      <w:r>
        <w:t xml:space="preserve"> </w:t>
      </w:r>
      <w:proofErr w:type="spellStart"/>
      <w:r>
        <w:t>situation</w:t>
      </w:r>
      <w:proofErr w:type="spellEnd"/>
      <w:r>
        <w:t xml:space="preserve"> is not </w:t>
      </w:r>
      <w:proofErr w:type="spellStart"/>
      <w:r>
        <w:t>high</w:t>
      </w:r>
      <w:proofErr w:type="spellEnd"/>
      <w:r>
        <w:t xml:space="preserve"> in </w:t>
      </w:r>
      <w:proofErr w:type="spellStart"/>
      <w:r>
        <w:t>the</w:t>
      </w:r>
      <w:proofErr w:type="spellEnd"/>
      <w:r>
        <w:t xml:space="preserve"> </w:t>
      </w:r>
      <w:proofErr w:type="spellStart"/>
      <w:r>
        <w:t>hope</w:t>
      </w:r>
      <w:proofErr w:type="spellEnd"/>
      <w:r>
        <w:t xml:space="preserve"> </w:t>
      </w:r>
      <w:proofErr w:type="spellStart"/>
      <w:r>
        <w:t>levels</w:t>
      </w:r>
      <w:proofErr w:type="spellEnd"/>
      <w:r>
        <w:t xml:space="preserve"> of </w:t>
      </w:r>
      <w:proofErr w:type="spellStart"/>
      <w:r>
        <w:t>social</w:t>
      </w:r>
      <w:proofErr w:type="spellEnd"/>
      <w:r>
        <w:t xml:space="preserve"> </w:t>
      </w:r>
      <w:proofErr w:type="spellStart"/>
      <w:r>
        <w:t>work</w:t>
      </w:r>
      <w:proofErr w:type="spellEnd"/>
      <w:r>
        <w:t xml:space="preserve"> </w:t>
      </w:r>
      <w:proofErr w:type="spellStart"/>
      <w:r>
        <w:t>students</w:t>
      </w:r>
      <w:proofErr w:type="spellEnd"/>
      <w:r>
        <w:t xml:space="preserve"> </w:t>
      </w:r>
      <w:proofErr w:type="spellStart"/>
      <w:r>
        <w:t>for</w:t>
      </w:r>
      <w:proofErr w:type="spellEnd"/>
      <w:r>
        <w:t xml:space="preserve"> </w:t>
      </w:r>
      <w:proofErr w:type="spellStart"/>
      <w:r>
        <w:t>the</w:t>
      </w:r>
      <w:proofErr w:type="spellEnd"/>
      <w:r>
        <w:t xml:space="preserve"> </w:t>
      </w:r>
      <w:proofErr w:type="spellStart"/>
      <w:r>
        <w:t>future</w:t>
      </w:r>
      <w:proofErr w:type="spellEnd"/>
      <w:r>
        <w:t xml:space="preserve"> of </w:t>
      </w:r>
      <w:proofErr w:type="spellStart"/>
      <w:r>
        <w:t>the</w:t>
      </w:r>
      <w:proofErr w:type="spellEnd"/>
      <w:r>
        <w:t xml:space="preserve"> </w:t>
      </w:r>
      <w:proofErr w:type="spellStart"/>
      <w:r>
        <w:t>profession</w:t>
      </w:r>
      <w:proofErr w:type="spellEnd"/>
      <w:r>
        <w:t xml:space="preserve"> </w:t>
      </w:r>
      <w:proofErr w:type="spellStart"/>
      <w:r>
        <w:t>and</w:t>
      </w:r>
      <w:proofErr w:type="spellEnd"/>
      <w:r>
        <w:t xml:space="preserve"> is </w:t>
      </w:r>
      <w:proofErr w:type="spellStart"/>
      <w:r>
        <w:t>moderate</w:t>
      </w:r>
      <w:proofErr w:type="spellEnd"/>
      <w:r>
        <w:t xml:space="preserve">. </w:t>
      </w:r>
      <w:proofErr w:type="spellStart"/>
      <w:r>
        <w:t>The</w:t>
      </w:r>
      <w:proofErr w:type="spellEnd"/>
      <w:r>
        <w:t xml:space="preserve"> </w:t>
      </w:r>
      <w:proofErr w:type="spellStart"/>
      <w:r>
        <w:t>average</w:t>
      </w:r>
      <w:proofErr w:type="spellEnd"/>
      <w:r>
        <w:t xml:space="preserve"> of </w:t>
      </w:r>
      <w:proofErr w:type="spellStart"/>
      <w:r>
        <w:t>pessimism</w:t>
      </w:r>
      <w:proofErr w:type="spellEnd"/>
      <w:r>
        <w:t xml:space="preserve"> </w:t>
      </w:r>
      <w:proofErr w:type="spellStart"/>
      <w:r>
        <w:t>levels</w:t>
      </w:r>
      <w:proofErr w:type="spellEnd"/>
      <w:r>
        <w:t xml:space="preserve"> </w:t>
      </w:r>
      <w:proofErr w:type="spellStart"/>
      <w:r>
        <w:t>for</w:t>
      </w:r>
      <w:proofErr w:type="spellEnd"/>
      <w:r>
        <w:t xml:space="preserve"> </w:t>
      </w:r>
      <w:proofErr w:type="spellStart"/>
      <w:r>
        <w:t>the</w:t>
      </w:r>
      <w:proofErr w:type="spellEnd"/>
      <w:r>
        <w:rPr>
          <w:spacing w:val="40"/>
        </w:rPr>
        <w:t xml:space="preserve"> </w:t>
      </w:r>
      <w:proofErr w:type="spellStart"/>
      <w:r>
        <w:t>future</w:t>
      </w:r>
      <w:proofErr w:type="spellEnd"/>
      <w:r>
        <w:t xml:space="preserve"> of </w:t>
      </w:r>
      <w:proofErr w:type="spellStart"/>
      <w:r>
        <w:t>the</w:t>
      </w:r>
      <w:proofErr w:type="spellEnd"/>
      <w:r>
        <w:t xml:space="preserve"> </w:t>
      </w:r>
      <w:proofErr w:type="spellStart"/>
      <w:r>
        <w:t>profession</w:t>
      </w:r>
      <w:proofErr w:type="spellEnd"/>
      <w:r>
        <w:t xml:space="preserve"> </w:t>
      </w:r>
      <w:proofErr w:type="spellStart"/>
      <w:r>
        <w:t>was</w:t>
      </w:r>
      <w:proofErr w:type="spellEnd"/>
      <w:r>
        <w:t xml:space="preserve"> </w:t>
      </w:r>
      <w:proofErr w:type="spellStart"/>
      <w:r>
        <w:t>determined</w:t>
      </w:r>
      <w:proofErr w:type="spellEnd"/>
      <w:r>
        <w:t xml:space="preserve"> as 5.70 </w:t>
      </w:r>
      <w:proofErr w:type="spellStart"/>
      <w:r>
        <w:t>out</w:t>
      </w:r>
      <w:proofErr w:type="spellEnd"/>
      <w:r>
        <w:t xml:space="preserve"> of </w:t>
      </w:r>
      <w:r>
        <w:t xml:space="preserve">10 </w:t>
      </w:r>
      <w:proofErr w:type="spellStart"/>
      <w:r>
        <w:t>points</w:t>
      </w:r>
      <w:proofErr w:type="spellEnd"/>
      <w:r>
        <w:t xml:space="preserve">. </w:t>
      </w:r>
      <w:proofErr w:type="spellStart"/>
      <w:r>
        <w:t>About</w:t>
      </w:r>
      <w:proofErr w:type="spellEnd"/>
      <w:r>
        <w:t xml:space="preserve"> </w:t>
      </w:r>
      <w:proofErr w:type="spellStart"/>
      <w:r>
        <w:t>one</w:t>
      </w:r>
      <w:proofErr w:type="spellEnd"/>
      <w:r>
        <w:t xml:space="preserve"> </w:t>
      </w:r>
      <w:proofErr w:type="spellStart"/>
      <w:r>
        <w:t>third</w:t>
      </w:r>
      <w:proofErr w:type="spellEnd"/>
      <w:r>
        <w:t xml:space="preserve"> of </w:t>
      </w:r>
      <w:proofErr w:type="spellStart"/>
      <w:r>
        <w:t>social</w:t>
      </w:r>
      <w:proofErr w:type="spellEnd"/>
      <w:r>
        <w:t xml:space="preserve"> </w:t>
      </w:r>
      <w:proofErr w:type="spellStart"/>
      <w:r>
        <w:t>work</w:t>
      </w:r>
      <w:proofErr w:type="spellEnd"/>
      <w:r>
        <w:t xml:space="preserve"> </w:t>
      </w:r>
      <w:proofErr w:type="spellStart"/>
      <w:r>
        <w:t>students</w:t>
      </w:r>
      <w:proofErr w:type="spellEnd"/>
      <w:r>
        <w:t xml:space="preserve"> </w:t>
      </w:r>
      <w:proofErr w:type="spellStart"/>
      <w:r>
        <w:t>stated</w:t>
      </w:r>
      <w:proofErr w:type="spellEnd"/>
      <w:r>
        <w:t xml:space="preserve"> </w:t>
      </w:r>
      <w:proofErr w:type="spellStart"/>
      <w:r>
        <w:t>that</w:t>
      </w:r>
      <w:proofErr w:type="spellEnd"/>
      <w:r>
        <w:t xml:space="preserve"> </w:t>
      </w:r>
      <w:proofErr w:type="spellStart"/>
      <w:r>
        <w:t>theoretical</w:t>
      </w:r>
      <w:proofErr w:type="spellEnd"/>
      <w:r>
        <w:t xml:space="preserve"> </w:t>
      </w:r>
      <w:proofErr w:type="spellStart"/>
      <w:r>
        <w:t>knowledge</w:t>
      </w:r>
      <w:proofErr w:type="spellEnd"/>
      <w:r>
        <w:t xml:space="preserve"> </w:t>
      </w:r>
      <w:proofErr w:type="spellStart"/>
      <w:r>
        <w:t>they</w:t>
      </w:r>
      <w:proofErr w:type="spellEnd"/>
      <w:r>
        <w:t xml:space="preserve"> </w:t>
      </w:r>
      <w:proofErr w:type="spellStart"/>
      <w:r>
        <w:t>learned</w:t>
      </w:r>
      <w:proofErr w:type="spellEnd"/>
      <w:r>
        <w:t xml:space="preserve"> in </w:t>
      </w:r>
      <w:proofErr w:type="spellStart"/>
      <w:r>
        <w:t>the</w:t>
      </w:r>
      <w:proofErr w:type="spellEnd"/>
      <w:r>
        <w:t xml:space="preserve"> </w:t>
      </w:r>
      <w:proofErr w:type="spellStart"/>
      <w:r>
        <w:t>academic</w:t>
      </w:r>
      <w:proofErr w:type="spellEnd"/>
      <w:r>
        <w:t xml:space="preserve"> </w:t>
      </w:r>
      <w:proofErr w:type="spellStart"/>
      <w:r>
        <w:t>environment</w:t>
      </w:r>
      <w:proofErr w:type="spellEnd"/>
      <w:r>
        <w:t xml:space="preserve"> </w:t>
      </w:r>
      <w:proofErr w:type="spellStart"/>
      <w:r>
        <w:t>coincided</w:t>
      </w:r>
      <w:proofErr w:type="spellEnd"/>
      <w:r>
        <w:t xml:space="preserve"> </w:t>
      </w:r>
      <w:proofErr w:type="spellStart"/>
      <w:r>
        <w:t>with</w:t>
      </w:r>
      <w:proofErr w:type="spellEnd"/>
      <w:r>
        <w:t xml:space="preserve"> </w:t>
      </w:r>
      <w:proofErr w:type="spellStart"/>
      <w:r>
        <w:t>practical</w:t>
      </w:r>
      <w:proofErr w:type="spellEnd"/>
      <w:r>
        <w:t xml:space="preserve"> </w:t>
      </w:r>
      <w:proofErr w:type="spellStart"/>
      <w:r>
        <w:t>practice</w:t>
      </w:r>
      <w:proofErr w:type="spellEnd"/>
      <w:r>
        <w:t xml:space="preserve"> </w:t>
      </w:r>
      <w:proofErr w:type="spellStart"/>
      <w:r>
        <w:t>and</w:t>
      </w:r>
      <w:proofErr w:type="spellEnd"/>
      <w:r>
        <w:t xml:space="preserve"> </w:t>
      </w:r>
      <w:proofErr w:type="spellStart"/>
      <w:r>
        <w:t>that</w:t>
      </w:r>
      <w:proofErr w:type="spellEnd"/>
      <w:r>
        <w:t xml:space="preserve"> </w:t>
      </w:r>
      <w:proofErr w:type="spellStart"/>
      <w:r>
        <w:t>they</w:t>
      </w:r>
      <w:proofErr w:type="spellEnd"/>
      <w:r>
        <w:t xml:space="preserve"> </w:t>
      </w:r>
      <w:proofErr w:type="spellStart"/>
      <w:r>
        <w:t>were</w:t>
      </w:r>
      <w:proofErr w:type="spellEnd"/>
      <w:r>
        <w:t xml:space="preserve"> not </w:t>
      </w:r>
      <w:proofErr w:type="spellStart"/>
      <w:r>
        <w:t>detached</w:t>
      </w:r>
      <w:proofErr w:type="spellEnd"/>
      <w:r>
        <w:t>.</w:t>
      </w:r>
    </w:p>
    <w:p w:rsidR="00241690" w:rsidRDefault="00241690">
      <w:pPr>
        <w:pStyle w:val="GvdeMetni"/>
        <w:ind w:left="0"/>
      </w:pPr>
    </w:p>
    <w:p w:rsidR="00241690" w:rsidRDefault="00241690">
      <w:pPr>
        <w:pStyle w:val="GvdeMetni"/>
        <w:spacing w:before="104"/>
        <w:ind w:left="0"/>
      </w:pPr>
    </w:p>
    <w:p w:rsidR="00241690" w:rsidRDefault="00C43DEB">
      <w:pPr>
        <w:pStyle w:val="GvdeMetni"/>
      </w:pPr>
      <w:proofErr w:type="spellStart"/>
      <w:r>
        <w:rPr>
          <w:b/>
        </w:rPr>
        <w:t>Key</w:t>
      </w:r>
      <w:proofErr w:type="spellEnd"/>
      <w:r>
        <w:rPr>
          <w:b/>
          <w:spacing w:val="-3"/>
        </w:rPr>
        <w:t xml:space="preserve"> </w:t>
      </w:r>
      <w:proofErr w:type="spellStart"/>
      <w:r>
        <w:rPr>
          <w:b/>
        </w:rPr>
        <w:t>Words</w:t>
      </w:r>
      <w:proofErr w:type="spellEnd"/>
      <w:r>
        <w:rPr>
          <w:b/>
        </w:rPr>
        <w:t>:</w:t>
      </w:r>
      <w:r>
        <w:rPr>
          <w:b/>
          <w:spacing w:val="-2"/>
        </w:rPr>
        <w:t xml:space="preserve"> </w:t>
      </w:r>
      <w:proofErr w:type="spellStart"/>
      <w:r>
        <w:t>Social</w:t>
      </w:r>
      <w:proofErr w:type="spellEnd"/>
      <w:r>
        <w:rPr>
          <w:spacing w:val="-1"/>
        </w:rPr>
        <w:t xml:space="preserve"> </w:t>
      </w:r>
      <w:proofErr w:type="spellStart"/>
      <w:r>
        <w:t>Work</w:t>
      </w:r>
      <w:proofErr w:type="spellEnd"/>
      <w:r>
        <w:t>,</w:t>
      </w:r>
      <w:r>
        <w:rPr>
          <w:spacing w:val="-1"/>
        </w:rPr>
        <w:t xml:space="preserve"> </w:t>
      </w:r>
      <w:proofErr w:type="spellStart"/>
      <w:r>
        <w:t>Social</w:t>
      </w:r>
      <w:proofErr w:type="spellEnd"/>
      <w:r>
        <w:t xml:space="preserve"> </w:t>
      </w:r>
      <w:proofErr w:type="spellStart"/>
      <w:r>
        <w:t>Work</w:t>
      </w:r>
      <w:proofErr w:type="spellEnd"/>
      <w:r>
        <w:rPr>
          <w:spacing w:val="-2"/>
        </w:rPr>
        <w:t xml:space="preserve"> </w:t>
      </w:r>
      <w:proofErr w:type="spellStart"/>
      <w:r>
        <w:t>Education</w:t>
      </w:r>
      <w:proofErr w:type="spellEnd"/>
      <w:r>
        <w:t xml:space="preserve">, </w:t>
      </w:r>
      <w:proofErr w:type="spellStart"/>
      <w:r>
        <w:t>Social</w:t>
      </w:r>
      <w:proofErr w:type="spellEnd"/>
      <w:r>
        <w:rPr>
          <w:spacing w:val="-1"/>
        </w:rPr>
        <w:t xml:space="preserve"> </w:t>
      </w:r>
      <w:proofErr w:type="spellStart"/>
      <w:r>
        <w:t>Work</w:t>
      </w:r>
      <w:proofErr w:type="spellEnd"/>
      <w:r>
        <w:rPr>
          <w:spacing w:val="-1"/>
        </w:rPr>
        <w:t xml:space="preserve"> </w:t>
      </w:r>
      <w:proofErr w:type="spellStart"/>
      <w:r>
        <w:rPr>
          <w:spacing w:val="-2"/>
        </w:rPr>
        <w:t>Profession</w:t>
      </w:r>
      <w:proofErr w:type="spellEnd"/>
    </w:p>
    <w:sectPr w:rsidR="00241690">
      <w:pgSz w:w="11900" w:h="16840"/>
      <w:pgMar w:top="1360" w:right="566" w:bottom="680" w:left="850" w:header="0" w:footer="49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43DEB">
      <w:r>
        <w:separator/>
      </w:r>
    </w:p>
  </w:endnote>
  <w:endnote w:type="continuationSeparator" w:id="0">
    <w:p w:rsidR="00000000" w:rsidRDefault="00C43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AltBilgi"/>
    </w:pPr>
    <w:r>
      <w:t>KYT-FRM-481/00</w:t>
    </w:r>
    <w:bookmarkStart w:id="0" w:name="_GoBack"/>
    <w:bookmarkEnd w:id="0"/>
  </w:p>
  <w:p w:rsidR="00241690" w:rsidRDefault="00241690">
    <w:pPr>
      <w:pStyle w:val="GvdeMetni"/>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43DEB">
      <w:r>
        <w:separator/>
      </w:r>
    </w:p>
  </w:footnote>
  <w:footnote w:type="continuationSeparator" w:id="0">
    <w:p w:rsidR="00000000" w:rsidRDefault="00C43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DEB" w:rsidRDefault="00C43DE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E5F92"/>
    <w:multiLevelType w:val="multilevel"/>
    <w:tmpl w:val="59463908"/>
    <w:lvl w:ilvl="0">
      <w:start w:val="1"/>
      <w:numFmt w:val="decimal"/>
      <w:lvlText w:val="%1."/>
      <w:lvlJc w:val="left"/>
      <w:pPr>
        <w:ind w:left="811" w:hanging="240"/>
        <w:jc w:val="left"/>
      </w:pPr>
      <w:rPr>
        <w:rFonts w:ascii="Times New Roman" w:eastAsia="Times New Roman" w:hAnsi="Times New Roman" w:cs="Times New Roman" w:hint="default"/>
        <w:b/>
        <w:bCs/>
        <w:i w:val="0"/>
        <w:iCs w:val="0"/>
        <w:spacing w:val="0"/>
        <w:w w:val="100"/>
        <w:sz w:val="24"/>
        <w:szCs w:val="24"/>
        <w:lang w:val="tr-TR" w:eastAsia="en-US" w:bidi="ar-SA"/>
      </w:rPr>
    </w:lvl>
    <w:lvl w:ilvl="1">
      <w:start w:val="1"/>
      <w:numFmt w:val="decimal"/>
      <w:lvlText w:val="%1.%2."/>
      <w:lvlJc w:val="left"/>
      <w:pPr>
        <w:ind w:left="991" w:hanging="420"/>
        <w:jc w:val="left"/>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1176" w:hanging="600"/>
        <w:jc w:val="left"/>
      </w:pPr>
      <w:rPr>
        <w:rFonts w:ascii="Times New Roman" w:eastAsia="Times New Roman" w:hAnsi="Times New Roman" w:cs="Times New Roman" w:hint="default"/>
        <w:b/>
        <w:bCs/>
        <w:i w:val="0"/>
        <w:iCs w:val="0"/>
        <w:spacing w:val="0"/>
        <w:w w:val="100"/>
        <w:sz w:val="24"/>
        <w:szCs w:val="24"/>
        <w:lang w:val="tr-TR" w:eastAsia="en-US" w:bidi="ar-SA"/>
      </w:rPr>
    </w:lvl>
    <w:lvl w:ilvl="3">
      <w:numFmt w:val="bullet"/>
      <w:lvlText w:val="•"/>
      <w:lvlJc w:val="left"/>
      <w:pPr>
        <w:ind w:left="2342" w:hanging="600"/>
      </w:pPr>
      <w:rPr>
        <w:rFonts w:hint="default"/>
        <w:lang w:val="tr-TR" w:eastAsia="en-US" w:bidi="ar-SA"/>
      </w:rPr>
    </w:lvl>
    <w:lvl w:ilvl="4">
      <w:numFmt w:val="bullet"/>
      <w:lvlText w:val="•"/>
      <w:lvlJc w:val="left"/>
      <w:pPr>
        <w:ind w:left="3505" w:hanging="600"/>
      </w:pPr>
      <w:rPr>
        <w:rFonts w:hint="default"/>
        <w:lang w:val="tr-TR" w:eastAsia="en-US" w:bidi="ar-SA"/>
      </w:rPr>
    </w:lvl>
    <w:lvl w:ilvl="5">
      <w:numFmt w:val="bullet"/>
      <w:lvlText w:val="•"/>
      <w:lvlJc w:val="left"/>
      <w:pPr>
        <w:ind w:left="4668" w:hanging="600"/>
      </w:pPr>
      <w:rPr>
        <w:rFonts w:hint="default"/>
        <w:lang w:val="tr-TR" w:eastAsia="en-US" w:bidi="ar-SA"/>
      </w:rPr>
    </w:lvl>
    <w:lvl w:ilvl="6">
      <w:numFmt w:val="bullet"/>
      <w:lvlText w:val="•"/>
      <w:lvlJc w:val="left"/>
      <w:pPr>
        <w:ind w:left="5831" w:hanging="600"/>
      </w:pPr>
      <w:rPr>
        <w:rFonts w:hint="default"/>
        <w:lang w:val="tr-TR" w:eastAsia="en-US" w:bidi="ar-SA"/>
      </w:rPr>
    </w:lvl>
    <w:lvl w:ilvl="7">
      <w:numFmt w:val="bullet"/>
      <w:lvlText w:val="•"/>
      <w:lvlJc w:val="left"/>
      <w:pPr>
        <w:ind w:left="6994" w:hanging="600"/>
      </w:pPr>
      <w:rPr>
        <w:rFonts w:hint="default"/>
        <w:lang w:val="tr-TR" w:eastAsia="en-US" w:bidi="ar-SA"/>
      </w:rPr>
    </w:lvl>
    <w:lvl w:ilvl="8">
      <w:numFmt w:val="bullet"/>
      <w:lvlText w:val="•"/>
      <w:lvlJc w:val="left"/>
      <w:pPr>
        <w:ind w:left="8157" w:hanging="600"/>
      </w:pPr>
      <w:rPr>
        <w:rFonts w:hint="default"/>
        <w:lang w:val="tr-TR" w:eastAsia="en-US" w:bidi="ar-SA"/>
      </w:rPr>
    </w:lvl>
  </w:abstractNum>
  <w:abstractNum w:abstractNumId="1" w15:restartNumberingAfterBreak="0">
    <w:nsid w:val="3EEE74E2"/>
    <w:multiLevelType w:val="hybridMultilevel"/>
    <w:tmpl w:val="A710AF9A"/>
    <w:lvl w:ilvl="0" w:tplc="541C1A16">
      <w:numFmt w:val="bullet"/>
      <w:lvlText w:val=""/>
      <w:lvlJc w:val="left"/>
      <w:pPr>
        <w:ind w:left="1291" w:hanging="360"/>
      </w:pPr>
      <w:rPr>
        <w:rFonts w:ascii="Symbol" w:eastAsia="Symbol" w:hAnsi="Symbol" w:cs="Symbol" w:hint="default"/>
        <w:b w:val="0"/>
        <w:bCs w:val="0"/>
        <w:i w:val="0"/>
        <w:iCs w:val="0"/>
        <w:spacing w:val="0"/>
        <w:w w:val="100"/>
        <w:sz w:val="24"/>
        <w:szCs w:val="24"/>
        <w:lang w:val="tr-TR" w:eastAsia="en-US" w:bidi="ar-SA"/>
      </w:rPr>
    </w:lvl>
    <w:lvl w:ilvl="1" w:tplc="43C652A4">
      <w:numFmt w:val="bullet"/>
      <w:lvlText w:val="•"/>
      <w:lvlJc w:val="left"/>
      <w:pPr>
        <w:ind w:left="2218" w:hanging="360"/>
      </w:pPr>
      <w:rPr>
        <w:rFonts w:hint="default"/>
        <w:lang w:val="tr-TR" w:eastAsia="en-US" w:bidi="ar-SA"/>
      </w:rPr>
    </w:lvl>
    <w:lvl w:ilvl="2" w:tplc="DF463140">
      <w:numFmt w:val="bullet"/>
      <w:lvlText w:val="•"/>
      <w:lvlJc w:val="left"/>
      <w:pPr>
        <w:ind w:left="3136" w:hanging="360"/>
      </w:pPr>
      <w:rPr>
        <w:rFonts w:hint="default"/>
        <w:lang w:val="tr-TR" w:eastAsia="en-US" w:bidi="ar-SA"/>
      </w:rPr>
    </w:lvl>
    <w:lvl w:ilvl="3" w:tplc="AD426668">
      <w:numFmt w:val="bullet"/>
      <w:lvlText w:val="•"/>
      <w:lvlJc w:val="left"/>
      <w:pPr>
        <w:ind w:left="4054" w:hanging="360"/>
      </w:pPr>
      <w:rPr>
        <w:rFonts w:hint="default"/>
        <w:lang w:val="tr-TR" w:eastAsia="en-US" w:bidi="ar-SA"/>
      </w:rPr>
    </w:lvl>
    <w:lvl w:ilvl="4" w:tplc="1BD87F46">
      <w:numFmt w:val="bullet"/>
      <w:lvlText w:val="•"/>
      <w:lvlJc w:val="left"/>
      <w:pPr>
        <w:ind w:left="4973" w:hanging="360"/>
      </w:pPr>
      <w:rPr>
        <w:rFonts w:hint="default"/>
        <w:lang w:val="tr-TR" w:eastAsia="en-US" w:bidi="ar-SA"/>
      </w:rPr>
    </w:lvl>
    <w:lvl w:ilvl="5" w:tplc="1C6E1A5C">
      <w:numFmt w:val="bullet"/>
      <w:lvlText w:val="•"/>
      <w:lvlJc w:val="left"/>
      <w:pPr>
        <w:ind w:left="5891" w:hanging="360"/>
      </w:pPr>
      <w:rPr>
        <w:rFonts w:hint="default"/>
        <w:lang w:val="tr-TR" w:eastAsia="en-US" w:bidi="ar-SA"/>
      </w:rPr>
    </w:lvl>
    <w:lvl w:ilvl="6" w:tplc="C040FF44">
      <w:numFmt w:val="bullet"/>
      <w:lvlText w:val="•"/>
      <w:lvlJc w:val="left"/>
      <w:pPr>
        <w:ind w:left="6809" w:hanging="360"/>
      </w:pPr>
      <w:rPr>
        <w:rFonts w:hint="default"/>
        <w:lang w:val="tr-TR" w:eastAsia="en-US" w:bidi="ar-SA"/>
      </w:rPr>
    </w:lvl>
    <w:lvl w:ilvl="7" w:tplc="6584D094">
      <w:numFmt w:val="bullet"/>
      <w:lvlText w:val="•"/>
      <w:lvlJc w:val="left"/>
      <w:pPr>
        <w:ind w:left="7728" w:hanging="360"/>
      </w:pPr>
      <w:rPr>
        <w:rFonts w:hint="default"/>
        <w:lang w:val="tr-TR" w:eastAsia="en-US" w:bidi="ar-SA"/>
      </w:rPr>
    </w:lvl>
    <w:lvl w:ilvl="8" w:tplc="4C164E9C">
      <w:numFmt w:val="bullet"/>
      <w:lvlText w:val="•"/>
      <w:lvlJc w:val="left"/>
      <w:pPr>
        <w:ind w:left="8646" w:hanging="360"/>
      </w:pPr>
      <w:rPr>
        <w:rFonts w:hint="default"/>
        <w:lang w:val="tr-TR" w:eastAsia="en-US" w:bidi="ar-SA"/>
      </w:rPr>
    </w:lvl>
  </w:abstractNum>
  <w:abstractNum w:abstractNumId="2" w15:restartNumberingAfterBreak="0">
    <w:nsid w:val="43386DB5"/>
    <w:multiLevelType w:val="multilevel"/>
    <w:tmpl w:val="3AA67452"/>
    <w:lvl w:ilvl="0">
      <w:start w:val="1"/>
      <w:numFmt w:val="decimal"/>
      <w:lvlText w:val="%1"/>
      <w:lvlJc w:val="left"/>
      <w:pPr>
        <w:ind w:left="571" w:hanging="780"/>
        <w:jc w:val="left"/>
      </w:pPr>
      <w:rPr>
        <w:rFonts w:hint="default"/>
        <w:lang w:val="tr-TR" w:eastAsia="en-US" w:bidi="ar-SA"/>
      </w:rPr>
    </w:lvl>
    <w:lvl w:ilvl="1">
      <w:start w:val="1"/>
      <w:numFmt w:val="decimal"/>
      <w:lvlText w:val="%1.%2"/>
      <w:lvlJc w:val="left"/>
      <w:pPr>
        <w:ind w:left="571" w:hanging="780"/>
        <w:jc w:val="left"/>
      </w:pPr>
      <w:rPr>
        <w:rFonts w:hint="default"/>
        <w:lang w:val="tr-TR" w:eastAsia="en-US" w:bidi="ar-SA"/>
      </w:rPr>
    </w:lvl>
    <w:lvl w:ilvl="2">
      <w:start w:val="1"/>
      <w:numFmt w:val="decimal"/>
      <w:lvlText w:val="%1.%2.%3"/>
      <w:lvlJc w:val="left"/>
      <w:pPr>
        <w:ind w:left="571" w:hanging="780"/>
        <w:jc w:val="left"/>
      </w:pPr>
      <w:rPr>
        <w:rFonts w:hint="default"/>
        <w:lang w:val="tr-TR" w:eastAsia="en-US" w:bidi="ar-SA"/>
      </w:rPr>
    </w:lvl>
    <w:lvl w:ilvl="3">
      <w:start w:val="1"/>
      <w:numFmt w:val="decimal"/>
      <w:lvlText w:val="%1.%2.%3.%4."/>
      <w:lvlJc w:val="left"/>
      <w:pPr>
        <w:ind w:left="571" w:hanging="780"/>
        <w:jc w:val="left"/>
      </w:pPr>
      <w:rPr>
        <w:rFonts w:ascii="Times New Roman" w:eastAsia="Times New Roman" w:hAnsi="Times New Roman" w:cs="Times New Roman" w:hint="default"/>
        <w:b/>
        <w:bCs/>
        <w:i w:val="0"/>
        <w:iCs w:val="0"/>
        <w:spacing w:val="0"/>
        <w:w w:val="100"/>
        <w:sz w:val="24"/>
        <w:szCs w:val="24"/>
        <w:lang w:val="tr-TR" w:eastAsia="en-US" w:bidi="ar-SA"/>
      </w:rPr>
    </w:lvl>
    <w:lvl w:ilvl="4">
      <w:numFmt w:val="bullet"/>
      <w:lvlText w:val="•"/>
      <w:lvlJc w:val="left"/>
      <w:pPr>
        <w:ind w:left="4541" w:hanging="780"/>
      </w:pPr>
      <w:rPr>
        <w:rFonts w:hint="default"/>
        <w:lang w:val="tr-TR" w:eastAsia="en-US" w:bidi="ar-SA"/>
      </w:rPr>
    </w:lvl>
    <w:lvl w:ilvl="5">
      <w:numFmt w:val="bullet"/>
      <w:lvlText w:val="•"/>
      <w:lvlJc w:val="left"/>
      <w:pPr>
        <w:ind w:left="5531" w:hanging="780"/>
      </w:pPr>
      <w:rPr>
        <w:rFonts w:hint="default"/>
        <w:lang w:val="tr-TR" w:eastAsia="en-US" w:bidi="ar-SA"/>
      </w:rPr>
    </w:lvl>
    <w:lvl w:ilvl="6">
      <w:numFmt w:val="bullet"/>
      <w:lvlText w:val="•"/>
      <w:lvlJc w:val="left"/>
      <w:pPr>
        <w:ind w:left="6521" w:hanging="780"/>
      </w:pPr>
      <w:rPr>
        <w:rFonts w:hint="default"/>
        <w:lang w:val="tr-TR" w:eastAsia="en-US" w:bidi="ar-SA"/>
      </w:rPr>
    </w:lvl>
    <w:lvl w:ilvl="7">
      <w:numFmt w:val="bullet"/>
      <w:lvlText w:val="•"/>
      <w:lvlJc w:val="left"/>
      <w:pPr>
        <w:ind w:left="7512" w:hanging="780"/>
      </w:pPr>
      <w:rPr>
        <w:rFonts w:hint="default"/>
        <w:lang w:val="tr-TR" w:eastAsia="en-US" w:bidi="ar-SA"/>
      </w:rPr>
    </w:lvl>
    <w:lvl w:ilvl="8">
      <w:numFmt w:val="bullet"/>
      <w:lvlText w:val="•"/>
      <w:lvlJc w:val="left"/>
      <w:pPr>
        <w:ind w:left="8502" w:hanging="780"/>
      </w:pPr>
      <w:rPr>
        <w:rFonts w:hint="default"/>
        <w:lang w:val="tr-TR" w:eastAsia="en-US" w:bidi="ar-SA"/>
      </w:rPr>
    </w:lvl>
  </w:abstractNum>
  <w:abstractNum w:abstractNumId="3" w15:restartNumberingAfterBreak="0">
    <w:nsid w:val="44C02BB9"/>
    <w:multiLevelType w:val="multilevel"/>
    <w:tmpl w:val="F300D076"/>
    <w:lvl w:ilvl="0">
      <w:start w:val="4"/>
      <w:numFmt w:val="decimal"/>
      <w:lvlText w:val="%1"/>
      <w:lvlJc w:val="left"/>
      <w:pPr>
        <w:ind w:left="1214" w:hanging="360"/>
        <w:jc w:val="left"/>
      </w:pPr>
      <w:rPr>
        <w:rFonts w:hint="default"/>
        <w:lang w:val="tr-TR" w:eastAsia="en-US" w:bidi="ar-SA"/>
      </w:rPr>
    </w:lvl>
    <w:lvl w:ilvl="1">
      <w:start w:val="1"/>
      <w:numFmt w:val="decimal"/>
      <w:lvlText w:val="%1.%2"/>
      <w:lvlJc w:val="left"/>
      <w:pPr>
        <w:ind w:left="1214" w:hanging="360"/>
        <w:jc w:val="left"/>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1454" w:hanging="600"/>
        <w:jc w:val="left"/>
      </w:pPr>
      <w:rPr>
        <w:rFonts w:ascii="Times New Roman" w:eastAsia="Times New Roman" w:hAnsi="Times New Roman" w:cs="Times New Roman" w:hint="default"/>
        <w:b/>
        <w:bCs/>
        <w:i w:val="0"/>
        <w:iCs w:val="0"/>
        <w:spacing w:val="-1"/>
        <w:w w:val="100"/>
        <w:sz w:val="24"/>
        <w:szCs w:val="24"/>
        <w:lang w:val="tr-TR" w:eastAsia="en-US" w:bidi="ar-SA"/>
      </w:rPr>
    </w:lvl>
    <w:lvl w:ilvl="3">
      <w:numFmt w:val="bullet"/>
      <w:lvlText w:val="•"/>
      <w:lvlJc w:val="left"/>
      <w:pPr>
        <w:ind w:left="3465" w:hanging="600"/>
      </w:pPr>
      <w:rPr>
        <w:rFonts w:hint="default"/>
        <w:lang w:val="tr-TR" w:eastAsia="en-US" w:bidi="ar-SA"/>
      </w:rPr>
    </w:lvl>
    <w:lvl w:ilvl="4">
      <w:numFmt w:val="bullet"/>
      <w:lvlText w:val="•"/>
      <w:lvlJc w:val="left"/>
      <w:pPr>
        <w:ind w:left="4467" w:hanging="600"/>
      </w:pPr>
      <w:rPr>
        <w:rFonts w:hint="default"/>
        <w:lang w:val="tr-TR" w:eastAsia="en-US" w:bidi="ar-SA"/>
      </w:rPr>
    </w:lvl>
    <w:lvl w:ilvl="5">
      <w:numFmt w:val="bullet"/>
      <w:lvlText w:val="•"/>
      <w:lvlJc w:val="left"/>
      <w:pPr>
        <w:ind w:left="5470" w:hanging="600"/>
      </w:pPr>
      <w:rPr>
        <w:rFonts w:hint="default"/>
        <w:lang w:val="tr-TR" w:eastAsia="en-US" w:bidi="ar-SA"/>
      </w:rPr>
    </w:lvl>
    <w:lvl w:ilvl="6">
      <w:numFmt w:val="bullet"/>
      <w:lvlText w:val="•"/>
      <w:lvlJc w:val="left"/>
      <w:pPr>
        <w:ind w:left="6472" w:hanging="600"/>
      </w:pPr>
      <w:rPr>
        <w:rFonts w:hint="default"/>
        <w:lang w:val="tr-TR" w:eastAsia="en-US" w:bidi="ar-SA"/>
      </w:rPr>
    </w:lvl>
    <w:lvl w:ilvl="7">
      <w:numFmt w:val="bullet"/>
      <w:lvlText w:val="•"/>
      <w:lvlJc w:val="left"/>
      <w:pPr>
        <w:ind w:left="7475" w:hanging="600"/>
      </w:pPr>
      <w:rPr>
        <w:rFonts w:hint="default"/>
        <w:lang w:val="tr-TR" w:eastAsia="en-US" w:bidi="ar-SA"/>
      </w:rPr>
    </w:lvl>
    <w:lvl w:ilvl="8">
      <w:numFmt w:val="bullet"/>
      <w:lvlText w:val="•"/>
      <w:lvlJc w:val="left"/>
      <w:pPr>
        <w:ind w:left="8478" w:hanging="600"/>
      </w:pPr>
      <w:rPr>
        <w:rFonts w:hint="default"/>
        <w:lang w:val="tr-TR" w:eastAsia="en-US" w:bidi="ar-SA"/>
      </w:rPr>
    </w:lvl>
  </w:abstractNum>
  <w:abstractNum w:abstractNumId="4" w15:restartNumberingAfterBreak="0">
    <w:nsid w:val="457C5DD9"/>
    <w:multiLevelType w:val="multilevel"/>
    <w:tmpl w:val="F626D2D6"/>
    <w:lvl w:ilvl="0">
      <w:start w:val="1"/>
      <w:numFmt w:val="decimal"/>
      <w:lvlText w:val="%1."/>
      <w:lvlJc w:val="left"/>
      <w:pPr>
        <w:ind w:left="1094" w:hanging="240"/>
        <w:jc w:val="left"/>
      </w:pPr>
      <w:rPr>
        <w:rFonts w:ascii="Times New Roman" w:eastAsia="Times New Roman" w:hAnsi="Times New Roman" w:cs="Times New Roman" w:hint="default"/>
        <w:b/>
        <w:bCs/>
        <w:i w:val="0"/>
        <w:iCs w:val="0"/>
        <w:spacing w:val="0"/>
        <w:w w:val="100"/>
        <w:sz w:val="24"/>
        <w:szCs w:val="24"/>
        <w:lang w:val="tr-TR" w:eastAsia="en-US" w:bidi="ar-SA"/>
      </w:rPr>
    </w:lvl>
    <w:lvl w:ilvl="1">
      <w:start w:val="1"/>
      <w:numFmt w:val="decimal"/>
      <w:lvlText w:val="%1.%2."/>
      <w:lvlJc w:val="left"/>
      <w:pPr>
        <w:ind w:left="1274" w:hanging="420"/>
        <w:jc w:val="left"/>
      </w:pPr>
      <w:rPr>
        <w:rFonts w:ascii="Times New Roman" w:eastAsia="Times New Roman" w:hAnsi="Times New Roman" w:cs="Times New Roman" w:hint="default"/>
        <w:b/>
        <w:bCs/>
        <w:i w:val="0"/>
        <w:iCs w:val="0"/>
        <w:spacing w:val="0"/>
        <w:w w:val="100"/>
        <w:sz w:val="24"/>
        <w:szCs w:val="24"/>
        <w:lang w:val="tr-TR" w:eastAsia="en-US" w:bidi="ar-SA"/>
      </w:rPr>
    </w:lvl>
    <w:lvl w:ilvl="2">
      <w:numFmt w:val="bullet"/>
      <w:lvlText w:val="•"/>
      <w:lvlJc w:val="left"/>
      <w:pPr>
        <w:ind w:left="2302" w:hanging="420"/>
      </w:pPr>
      <w:rPr>
        <w:rFonts w:hint="default"/>
        <w:lang w:val="tr-TR" w:eastAsia="en-US" w:bidi="ar-SA"/>
      </w:rPr>
    </w:lvl>
    <w:lvl w:ilvl="3">
      <w:numFmt w:val="bullet"/>
      <w:lvlText w:val="•"/>
      <w:lvlJc w:val="left"/>
      <w:pPr>
        <w:ind w:left="3325" w:hanging="420"/>
      </w:pPr>
      <w:rPr>
        <w:rFonts w:hint="default"/>
        <w:lang w:val="tr-TR" w:eastAsia="en-US" w:bidi="ar-SA"/>
      </w:rPr>
    </w:lvl>
    <w:lvl w:ilvl="4">
      <w:numFmt w:val="bullet"/>
      <w:lvlText w:val="•"/>
      <w:lvlJc w:val="left"/>
      <w:pPr>
        <w:ind w:left="4347" w:hanging="420"/>
      </w:pPr>
      <w:rPr>
        <w:rFonts w:hint="default"/>
        <w:lang w:val="tr-TR" w:eastAsia="en-US" w:bidi="ar-SA"/>
      </w:rPr>
    </w:lvl>
    <w:lvl w:ilvl="5">
      <w:numFmt w:val="bullet"/>
      <w:lvlText w:val="•"/>
      <w:lvlJc w:val="left"/>
      <w:pPr>
        <w:ind w:left="5370" w:hanging="420"/>
      </w:pPr>
      <w:rPr>
        <w:rFonts w:hint="default"/>
        <w:lang w:val="tr-TR" w:eastAsia="en-US" w:bidi="ar-SA"/>
      </w:rPr>
    </w:lvl>
    <w:lvl w:ilvl="6">
      <w:numFmt w:val="bullet"/>
      <w:lvlText w:val="•"/>
      <w:lvlJc w:val="left"/>
      <w:pPr>
        <w:ind w:left="6392" w:hanging="420"/>
      </w:pPr>
      <w:rPr>
        <w:rFonts w:hint="default"/>
        <w:lang w:val="tr-TR" w:eastAsia="en-US" w:bidi="ar-SA"/>
      </w:rPr>
    </w:lvl>
    <w:lvl w:ilvl="7">
      <w:numFmt w:val="bullet"/>
      <w:lvlText w:val="•"/>
      <w:lvlJc w:val="left"/>
      <w:pPr>
        <w:ind w:left="7415" w:hanging="420"/>
      </w:pPr>
      <w:rPr>
        <w:rFonts w:hint="default"/>
        <w:lang w:val="tr-TR" w:eastAsia="en-US" w:bidi="ar-SA"/>
      </w:rPr>
    </w:lvl>
    <w:lvl w:ilvl="8">
      <w:numFmt w:val="bullet"/>
      <w:lvlText w:val="•"/>
      <w:lvlJc w:val="left"/>
      <w:pPr>
        <w:ind w:left="8438" w:hanging="420"/>
      </w:pPr>
      <w:rPr>
        <w:rFonts w:hint="default"/>
        <w:lang w:val="tr-TR" w:eastAsia="en-US" w:bidi="ar-SA"/>
      </w:rPr>
    </w:lvl>
  </w:abstractNum>
  <w:abstractNum w:abstractNumId="5" w15:restartNumberingAfterBreak="0">
    <w:nsid w:val="4B8D34A7"/>
    <w:multiLevelType w:val="multilevel"/>
    <w:tmpl w:val="E6FE2842"/>
    <w:lvl w:ilvl="0">
      <w:start w:val="1"/>
      <w:numFmt w:val="decimal"/>
      <w:lvlText w:val="%1."/>
      <w:lvlJc w:val="left"/>
      <w:pPr>
        <w:ind w:left="811" w:hanging="24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start w:val="1"/>
      <w:numFmt w:val="decimal"/>
      <w:lvlText w:val="%1.%2."/>
      <w:lvlJc w:val="left"/>
      <w:pPr>
        <w:ind w:left="991" w:hanging="42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2">
      <w:start w:val="1"/>
      <w:numFmt w:val="decimal"/>
      <w:lvlText w:val="%1.%2.%3."/>
      <w:lvlJc w:val="left"/>
      <w:pPr>
        <w:ind w:left="1171" w:hanging="60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3">
      <w:start w:val="1"/>
      <w:numFmt w:val="decimal"/>
      <w:lvlText w:val="%1.%2.%3.%4."/>
      <w:lvlJc w:val="left"/>
      <w:pPr>
        <w:ind w:left="1351" w:hanging="78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4">
      <w:numFmt w:val="bullet"/>
      <w:lvlText w:val="•"/>
      <w:lvlJc w:val="left"/>
      <w:pPr>
        <w:ind w:left="2663" w:hanging="780"/>
      </w:pPr>
      <w:rPr>
        <w:rFonts w:hint="default"/>
        <w:lang w:val="tr-TR" w:eastAsia="en-US" w:bidi="ar-SA"/>
      </w:rPr>
    </w:lvl>
    <w:lvl w:ilvl="5">
      <w:numFmt w:val="bullet"/>
      <w:lvlText w:val="•"/>
      <w:lvlJc w:val="left"/>
      <w:pPr>
        <w:ind w:left="3966" w:hanging="780"/>
      </w:pPr>
      <w:rPr>
        <w:rFonts w:hint="default"/>
        <w:lang w:val="tr-TR" w:eastAsia="en-US" w:bidi="ar-SA"/>
      </w:rPr>
    </w:lvl>
    <w:lvl w:ilvl="6">
      <w:numFmt w:val="bullet"/>
      <w:lvlText w:val="•"/>
      <w:lvlJc w:val="left"/>
      <w:pPr>
        <w:ind w:left="5269" w:hanging="780"/>
      </w:pPr>
      <w:rPr>
        <w:rFonts w:hint="default"/>
        <w:lang w:val="tr-TR" w:eastAsia="en-US" w:bidi="ar-SA"/>
      </w:rPr>
    </w:lvl>
    <w:lvl w:ilvl="7">
      <w:numFmt w:val="bullet"/>
      <w:lvlText w:val="•"/>
      <w:lvlJc w:val="left"/>
      <w:pPr>
        <w:ind w:left="6573" w:hanging="780"/>
      </w:pPr>
      <w:rPr>
        <w:rFonts w:hint="default"/>
        <w:lang w:val="tr-TR" w:eastAsia="en-US" w:bidi="ar-SA"/>
      </w:rPr>
    </w:lvl>
    <w:lvl w:ilvl="8">
      <w:numFmt w:val="bullet"/>
      <w:lvlText w:val="•"/>
      <w:lvlJc w:val="left"/>
      <w:pPr>
        <w:ind w:left="7876" w:hanging="780"/>
      </w:pPr>
      <w:rPr>
        <w:rFonts w:hint="default"/>
        <w:lang w:val="tr-TR" w:eastAsia="en-US" w:bidi="ar-SA"/>
      </w:rPr>
    </w:lvl>
  </w:abstractNum>
  <w:abstractNum w:abstractNumId="6" w15:restartNumberingAfterBreak="0">
    <w:nsid w:val="56BE74A4"/>
    <w:multiLevelType w:val="multilevel"/>
    <w:tmpl w:val="D0529142"/>
    <w:lvl w:ilvl="0">
      <w:start w:val="1"/>
      <w:numFmt w:val="decimal"/>
      <w:lvlText w:val="%1."/>
      <w:lvlJc w:val="left"/>
      <w:pPr>
        <w:ind w:left="811" w:hanging="240"/>
        <w:jc w:val="left"/>
      </w:pPr>
      <w:rPr>
        <w:rFonts w:ascii="Times New Roman" w:eastAsia="Times New Roman" w:hAnsi="Times New Roman" w:cs="Times New Roman" w:hint="default"/>
        <w:b/>
        <w:bCs/>
        <w:i w:val="0"/>
        <w:iCs w:val="0"/>
        <w:spacing w:val="0"/>
        <w:w w:val="100"/>
        <w:sz w:val="24"/>
        <w:szCs w:val="24"/>
        <w:lang w:val="tr-TR" w:eastAsia="en-US" w:bidi="ar-SA"/>
      </w:rPr>
    </w:lvl>
    <w:lvl w:ilvl="1">
      <w:start w:val="1"/>
      <w:numFmt w:val="decimal"/>
      <w:lvlText w:val="%1.%2."/>
      <w:lvlJc w:val="left"/>
      <w:pPr>
        <w:ind w:left="991" w:hanging="420"/>
        <w:jc w:val="left"/>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1171" w:hanging="600"/>
        <w:jc w:val="left"/>
      </w:pPr>
      <w:rPr>
        <w:rFonts w:ascii="Times New Roman" w:eastAsia="Times New Roman" w:hAnsi="Times New Roman" w:cs="Times New Roman" w:hint="default"/>
        <w:b/>
        <w:bCs/>
        <w:i w:val="0"/>
        <w:iCs w:val="0"/>
        <w:spacing w:val="0"/>
        <w:w w:val="100"/>
        <w:sz w:val="24"/>
        <w:szCs w:val="24"/>
        <w:lang w:val="tr-TR" w:eastAsia="en-US" w:bidi="ar-SA"/>
      </w:rPr>
    </w:lvl>
    <w:lvl w:ilvl="3">
      <w:numFmt w:val="bullet"/>
      <w:lvlText w:val="•"/>
      <w:lvlJc w:val="left"/>
      <w:pPr>
        <w:ind w:left="2342" w:hanging="600"/>
      </w:pPr>
      <w:rPr>
        <w:rFonts w:hint="default"/>
        <w:lang w:val="tr-TR" w:eastAsia="en-US" w:bidi="ar-SA"/>
      </w:rPr>
    </w:lvl>
    <w:lvl w:ilvl="4">
      <w:numFmt w:val="bullet"/>
      <w:lvlText w:val="•"/>
      <w:lvlJc w:val="left"/>
      <w:pPr>
        <w:ind w:left="3505" w:hanging="600"/>
      </w:pPr>
      <w:rPr>
        <w:rFonts w:hint="default"/>
        <w:lang w:val="tr-TR" w:eastAsia="en-US" w:bidi="ar-SA"/>
      </w:rPr>
    </w:lvl>
    <w:lvl w:ilvl="5">
      <w:numFmt w:val="bullet"/>
      <w:lvlText w:val="•"/>
      <w:lvlJc w:val="left"/>
      <w:pPr>
        <w:ind w:left="4668" w:hanging="600"/>
      </w:pPr>
      <w:rPr>
        <w:rFonts w:hint="default"/>
        <w:lang w:val="tr-TR" w:eastAsia="en-US" w:bidi="ar-SA"/>
      </w:rPr>
    </w:lvl>
    <w:lvl w:ilvl="6">
      <w:numFmt w:val="bullet"/>
      <w:lvlText w:val="•"/>
      <w:lvlJc w:val="left"/>
      <w:pPr>
        <w:ind w:left="5831" w:hanging="600"/>
      </w:pPr>
      <w:rPr>
        <w:rFonts w:hint="default"/>
        <w:lang w:val="tr-TR" w:eastAsia="en-US" w:bidi="ar-SA"/>
      </w:rPr>
    </w:lvl>
    <w:lvl w:ilvl="7">
      <w:numFmt w:val="bullet"/>
      <w:lvlText w:val="•"/>
      <w:lvlJc w:val="left"/>
      <w:pPr>
        <w:ind w:left="6994" w:hanging="600"/>
      </w:pPr>
      <w:rPr>
        <w:rFonts w:hint="default"/>
        <w:lang w:val="tr-TR" w:eastAsia="en-US" w:bidi="ar-SA"/>
      </w:rPr>
    </w:lvl>
    <w:lvl w:ilvl="8">
      <w:numFmt w:val="bullet"/>
      <w:lvlText w:val="•"/>
      <w:lvlJc w:val="left"/>
      <w:pPr>
        <w:ind w:left="8157" w:hanging="600"/>
      </w:pPr>
      <w:rPr>
        <w:rFonts w:hint="default"/>
        <w:lang w:val="tr-TR" w:eastAsia="en-US" w:bidi="ar-SA"/>
      </w:rPr>
    </w:lvl>
  </w:abstractNum>
  <w:abstractNum w:abstractNumId="7" w15:restartNumberingAfterBreak="0">
    <w:nsid w:val="65BA5FA0"/>
    <w:multiLevelType w:val="multilevel"/>
    <w:tmpl w:val="3CF038F8"/>
    <w:lvl w:ilvl="0">
      <w:start w:val="4"/>
      <w:numFmt w:val="decimal"/>
      <w:lvlText w:val="%1"/>
      <w:lvlJc w:val="left"/>
      <w:pPr>
        <w:ind w:left="1274" w:hanging="420"/>
        <w:jc w:val="left"/>
      </w:pPr>
      <w:rPr>
        <w:rFonts w:hint="default"/>
        <w:lang w:val="tr-TR" w:eastAsia="en-US" w:bidi="ar-SA"/>
      </w:rPr>
    </w:lvl>
    <w:lvl w:ilvl="1">
      <w:start w:val="2"/>
      <w:numFmt w:val="decimal"/>
      <w:lvlText w:val="%1.%2."/>
      <w:lvlJc w:val="left"/>
      <w:pPr>
        <w:ind w:left="1274" w:hanging="420"/>
        <w:jc w:val="left"/>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1454" w:hanging="600"/>
        <w:jc w:val="left"/>
      </w:pPr>
      <w:rPr>
        <w:rFonts w:ascii="Times New Roman" w:eastAsia="Times New Roman" w:hAnsi="Times New Roman" w:cs="Times New Roman" w:hint="default"/>
        <w:b/>
        <w:bCs/>
        <w:i w:val="0"/>
        <w:iCs w:val="0"/>
        <w:spacing w:val="0"/>
        <w:w w:val="100"/>
        <w:sz w:val="24"/>
        <w:szCs w:val="24"/>
        <w:lang w:val="tr-TR" w:eastAsia="en-US" w:bidi="ar-SA"/>
      </w:rPr>
    </w:lvl>
    <w:lvl w:ilvl="3">
      <w:numFmt w:val="bullet"/>
      <w:lvlText w:val="•"/>
      <w:lvlJc w:val="left"/>
      <w:pPr>
        <w:ind w:left="3465" w:hanging="600"/>
      </w:pPr>
      <w:rPr>
        <w:rFonts w:hint="default"/>
        <w:lang w:val="tr-TR" w:eastAsia="en-US" w:bidi="ar-SA"/>
      </w:rPr>
    </w:lvl>
    <w:lvl w:ilvl="4">
      <w:numFmt w:val="bullet"/>
      <w:lvlText w:val="•"/>
      <w:lvlJc w:val="left"/>
      <w:pPr>
        <w:ind w:left="4467" w:hanging="600"/>
      </w:pPr>
      <w:rPr>
        <w:rFonts w:hint="default"/>
        <w:lang w:val="tr-TR" w:eastAsia="en-US" w:bidi="ar-SA"/>
      </w:rPr>
    </w:lvl>
    <w:lvl w:ilvl="5">
      <w:numFmt w:val="bullet"/>
      <w:lvlText w:val="•"/>
      <w:lvlJc w:val="left"/>
      <w:pPr>
        <w:ind w:left="5470" w:hanging="600"/>
      </w:pPr>
      <w:rPr>
        <w:rFonts w:hint="default"/>
        <w:lang w:val="tr-TR" w:eastAsia="en-US" w:bidi="ar-SA"/>
      </w:rPr>
    </w:lvl>
    <w:lvl w:ilvl="6">
      <w:numFmt w:val="bullet"/>
      <w:lvlText w:val="•"/>
      <w:lvlJc w:val="left"/>
      <w:pPr>
        <w:ind w:left="6472" w:hanging="600"/>
      </w:pPr>
      <w:rPr>
        <w:rFonts w:hint="default"/>
        <w:lang w:val="tr-TR" w:eastAsia="en-US" w:bidi="ar-SA"/>
      </w:rPr>
    </w:lvl>
    <w:lvl w:ilvl="7">
      <w:numFmt w:val="bullet"/>
      <w:lvlText w:val="•"/>
      <w:lvlJc w:val="left"/>
      <w:pPr>
        <w:ind w:left="7475" w:hanging="600"/>
      </w:pPr>
      <w:rPr>
        <w:rFonts w:hint="default"/>
        <w:lang w:val="tr-TR" w:eastAsia="en-US" w:bidi="ar-SA"/>
      </w:rPr>
    </w:lvl>
    <w:lvl w:ilvl="8">
      <w:numFmt w:val="bullet"/>
      <w:lvlText w:val="•"/>
      <w:lvlJc w:val="left"/>
      <w:pPr>
        <w:ind w:left="8478" w:hanging="600"/>
      </w:pPr>
      <w:rPr>
        <w:rFonts w:hint="default"/>
        <w:lang w:val="tr-TR" w:eastAsia="en-US" w:bidi="ar-SA"/>
      </w:rPr>
    </w:lvl>
  </w:abstractNum>
  <w:num w:numId="1">
    <w:abstractNumId w:val="5"/>
  </w:num>
  <w:num w:numId="2">
    <w:abstractNumId w:val="2"/>
  </w:num>
  <w:num w:numId="3">
    <w:abstractNumId w:val="6"/>
  </w:num>
  <w:num w:numId="4">
    <w:abstractNumId w:val="1"/>
  </w:num>
  <w:num w:numId="5">
    <w:abstractNumId w:val="0"/>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241690"/>
    <w:rsid w:val="00241690"/>
    <w:rsid w:val="00C43D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779FF05E"/>
  <w15:docId w15:val="{1F5784DE-1D5B-4E06-8C65-AC5450A4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571"/>
      <w:outlineLvl w:val="0"/>
    </w:pPr>
    <w:rPr>
      <w:b/>
      <w:bCs/>
      <w:sz w:val="24"/>
      <w:szCs w:val="24"/>
    </w:rPr>
  </w:style>
  <w:style w:type="paragraph" w:styleId="Balk2">
    <w:name w:val="heading 2"/>
    <w:basedOn w:val="Normal"/>
    <w:uiPriority w:val="9"/>
    <w:unhideWhenUsed/>
    <w:qFormat/>
    <w:pPr>
      <w:spacing w:before="120"/>
      <w:ind w:left="571"/>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120"/>
      <w:ind w:left="1094" w:hanging="240"/>
    </w:pPr>
    <w:rPr>
      <w:b/>
      <w:bCs/>
      <w:sz w:val="24"/>
      <w:szCs w:val="24"/>
    </w:rPr>
  </w:style>
  <w:style w:type="paragraph" w:styleId="T2">
    <w:name w:val="toc 2"/>
    <w:basedOn w:val="Normal"/>
    <w:uiPriority w:val="1"/>
    <w:qFormat/>
    <w:pPr>
      <w:spacing w:before="120"/>
      <w:ind w:left="854"/>
    </w:pPr>
    <w:rPr>
      <w:b/>
      <w:bCs/>
      <w:sz w:val="24"/>
      <w:szCs w:val="24"/>
    </w:rPr>
  </w:style>
  <w:style w:type="paragraph" w:styleId="GvdeMetni">
    <w:name w:val="Body Text"/>
    <w:basedOn w:val="Normal"/>
    <w:uiPriority w:val="1"/>
    <w:qFormat/>
    <w:pPr>
      <w:ind w:left="571"/>
    </w:pPr>
    <w:rPr>
      <w:sz w:val="24"/>
      <w:szCs w:val="24"/>
    </w:rPr>
  </w:style>
  <w:style w:type="paragraph" w:styleId="ListeParagraf">
    <w:name w:val="List Paragraph"/>
    <w:basedOn w:val="Normal"/>
    <w:uiPriority w:val="1"/>
    <w:qFormat/>
    <w:pPr>
      <w:spacing w:before="120"/>
      <w:ind w:left="991" w:hanging="42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C43DEB"/>
    <w:pPr>
      <w:tabs>
        <w:tab w:val="center" w:pos="4536"/>
        <w:tab w:val="right" w:pos="9072"/>
      </w:tabs>
    </w:pPr>
  </w:style>
  <w:style w:type="character" w:customStyle="1" w:styleId="stBilgiChar">
    <w:name w:val="Üst Bilgi Char"/>
    <w:basedOn w:val="VarsaylanParagrafYazTipi"/>
    <w:link w:val="stBilgi"/>
    <w:uiPriority w:val="99"/>
    <w:rsid w:val="00C43DEB"/>
    <w:rPr>
      <w:rFonts w:ascii="Times New Roman" w:eastAsia="Times New Roman" w:hAnsi="Times New Roman" w:cs="Times New Roman"/>
      <w:lang w:val="tr-TR"/>
    </w:rPr>
  </w:style>
  <w:style w:type="paragraph" w:styleId="AltBilgi">
    <w:name w:val="footer"/>
    <w:basedOn w:val="Normal"/>
    <w:link w:val="AltBilgiChar"/>
    <w:uiPriority w:val="99"/>
    <w:unhideWhenUsed/>
    <w:rsid w:val="00C43DEB"/>
    <w:pPr>
      <w:tabs>
        <w:tab w:val="center" w:pos="4536"/>
        <w:tab w:val="right" w:pos="9072"/>
      </w:tabs>
    </w:pPr>
  </w:style>
  <w:style w:type="character" w:customStyle="1" w:styleId="AltBilgiChar">
    <w:name w:val="Alt Bilgi Char"/>
    <w:basedOn w:val="VarsaylanParagrafYazTipi"/>
    <w:link w:val="AltBilgi"/>
    <w:uiPriority w:val="99"/>
    <w:rsid w:val="00C43DEB"/>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pstats.unhcr.org/en/overview"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tk.org.tr/APA/apa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7377</Words>
  <Characters>42052</Characters>
  <Application>Microsoft Office Word</Application>
  <DocSecurity>0</DocSecurity>
  <Lines>350</Lines>
  <Paragraphs>98</Paragraphs>
  <ScaleCrop>false</ScaleCrop>
  <Company/>
  <LinksUpToDate>false</LinksUpToDate>
  <CharactersWithSpaces>49331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MELEK ERSOY KARA�UHA</dc:creator>
  <cp:lastModifiedBy>Lenovo</cp:lastModifiedBy>
  <cp:revision>2</cp:revision>
  <dcterms:created xsi:type="dcterms:W3CDTF">2024-12-16T12:21:00Z</dcterms:created>
  <dcterms:modified xsi:type="dcterms:W3CDTF">2024-12-17T10:24:00Z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2022-06-16T00:00:00Z</vt:filetime>
  </property>
  <property fmtid="{D5CDD505-2E9C-101B-9397-08002B2CF9AE}" pid="3" name="Creator">
    <vt:lpwstr>Microsoft® Word Microsoft 365 için</vt:lpwstr>
  </property>
  <property fmtid="{D5CDD505-2E9C-101B-9397-08002B2CF9AE}" pid="4" name="LastSaved">
    <vt:filetime>2024-12-16T00:00:00Z</vt:filetime>
  </property>
  <property fmtid="{D5CDD505-2E9C-101B-9397-08002B2CF9AE}" pid="5" name="Producer">
    <vt:lpwstr>Microsoft® Word Microsoft 365 için</vt:lpwstr>
  </property>
</Properties>
</file>